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B0BD5"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6AA6A759" w14:textId="77777777">
        <w:tc>
          <w:tcPr>
            <w:tcW w:w="3085" w:type="dxa"/>
            <w:tcBorders>
              <w:top w:val="nil"/>
              <w:left w:val="nil"/>
              <w:bottom w:val="nil"/>
              <w:right w:val="nil"/>
            </w:tcBorders>
            <w:shd w:val="clear" w:color="auto" w:fill="FFFFFF"/>
          </w:tcPr>
          <w:p w14:paraId="6441BADA"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48AA1A2E"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40BB4083"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166EDF4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8F54088" w14:textId="77777777" w:rsidR="00FF7B0B" w:rsidRDefault="00FF7B0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ABD53F6" w14:textId="77777777" w:rsidR="00FF7B0B" w:rsidRDefault="00FF7B0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CB785E5" w14:textId="77777777" w:rsidR="00FF7B0B" w:rsidRDefault="00FF7B0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2908E2CA" w14:textId="77777777" w:rsidTr="00B74F8F">
        <w:tc>
          <w:tcPr>
            <w:tcW w:w="4644" w:type="dxa"/>
            <w:tcBorders>
              <w:top w:val="nil"/>
              <w:left w:val="nil"/>
              <w:bottom w:val="nil"/>
              <w:right w:val="nil"/>
            </w:tcBorders>
            <w:shd w:val="clear" w:color="auto" w:fill="595959"/>
            <w:vAlign w:val="center"/>
          </w:tcPr>
          <w:p w14:paraId="3679118B" w14:textId="77777777" w:rsidR="006874DC" w:rsidRPr="00FF7B0B"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F7B0B">
              <w:rPr>
                <w:rFonts w:ascii="Arial" w:hAnsi="Arial" w:cs="Arial"/>
                <w:color w:val="FFFFFF"/>
                <w:sz w:val="28"/>
                <w:szCs w:val="28"/>
              </w:rPr>
              <w:t>Conseil Départemental du Nord</w:t>
            </w:r>
          </w:p>
          <w:p w14:paraId="5DA2DE68" w14:textId="26B5483C" w:rsidR="006874DC" w:rsidRPr="00FE410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FF7B0B">
              <w:rPr>
                <w:rFonts w:ascii="Arial" w:hAnsi="Arial" w:cs="Arial"/>
                <w:color w:val="FFFFFF" w:themeColor="background1"/>
                <w:sz w:val="20"/>
                <w:szCs w:val="20"/>
              </w:rPr>
              <w:t xml:space="preserve">DIR. </w:t>
            </w:r>
            <w:r w:rsidR="00AF4098" w:rsidRPr="00FF7B0B">
              <w:rPr>
                <w:rFonts w:ascii="Arial" w:hAnsi="Arial" w:cs="Arial"/>
                <w:color w:val="FFFFFF" w:themeColor="background1"/>
                <w:sz w:val="20"/>
                <w:szCs w:val="20"/>
              </w:rPr>
              <w:t>DE LA COMMUNICATION</w:t>
            </w:r>
          </w:p>
        </w:tc>
        <w:tc>
          <w:tcPr>
            <w:tcW w:w="4577" w:type="dxa"/>
            <w:tcBorders>
              <w:top w:val="nil"/>
              <w:left w:val="nil"/>
              <w:bottom w:val="nil"/>
              <w:right w:val="nil"/>
            </w:tcBorders>
            <w:shd w:val="clear" w:color="auto" w:fill="D9D9D9"/>
            <w:vAlign w:val="center"/>
          </w:tcPr>
          <w:p w14:paraId="4C3B1E9C"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131236EB" w14:textId="77777777" w:rsidR="006874DC" w:rsidRPr="00FF7B0B"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F7B0B">
              <w:rPr>
                <w:rFonts w:ascii="Arial" w:hAnsi="Arial" w:cs="Arial"/>
                <w:b/>
                <w:bCs/>
                <w:color w:val="000000"/>
                <w:sz w:val="30"/>
                <w:szCs w:val="30"/>
              </w:rPr>
              <w:t>MARCHÉ PUBLIC</w:t>
            </w:r>
          </w:p>
          <w:p w14:paraId="3CD18C98" w14:textId="0205B184"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FF7B0B">
              <w:rPr>
                <w:rFonts w:ascii="Arial" w:hAnsi="Arial" w:cs="Arial"/>
                <w:color w:val="000000"/>
              </w:rPr>
              <w:t>ACCORD-CADRE DE SERVICES</w:t>
            </w:r>
          </w:p>
          <w:p w14:paraId="4E0B780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54F119FA" w14:textId="77777777" w:rsidR="006874DC" w:rsidRPr="00FF7B0B" w:rsidRDefault="006874DC" w:rsidP="006874DC">
      <w:pPr>
        <w:widowControl w:val="0"/>
        <w:autoSpaceDE w:val="0"/>
        <w:autoSpaceDN w:val="0"/>
        <w:adjustRightInd w:val="0"/>
        <w:spacing w:after="0" w:line="240" w:lineRule="auto"/>
        <w:ind w:left="117" w:right="111"/>
        <w:rPr>
          <w:rFonts w:ascii="Arial" w:hAnsi="Arial" w:cs="Arial"/>
          <w:color w:val="EE0000"/>
          <w:sz w:val="20"/>
          <w:szCs w:val="20"/>
        </w:rPr>
      </w:pPr>
    </w:p>
    <w:p w14:paraId="407E674F"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C4E1339"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76A3A298" w14:textId="77777777" w:rsidR="00FF7B0B" w:rsidRDefault="00FF7B0B" w:rsidP="006874DC">
      <w:pPr>
        <w:widowControl w:val="0"/>
        <w:autoSpaceDE w:val="0"/>
        <w:autoSpaceDN w:val="0"/>
        <w:adjustRightInd w:val="0"/>
        <w:spacing w:after="0" w:line="240" w:lineRule="auto"/>
        <w:ind w:left="117" w:right="111"/>
        <w:rPr>
          <w:rFonts w:ascii="Arial" w:hAnsi="Arial" w:cs="Arial"/>
          <w:color w:val="000000"/>
          <w:sz w:val="20"/>
          <w:szCs w:val="20"/>
        </w:rPr>
      </w:pPr>
    </w:p>
    <w:p w14:paraId="18618D81" w14:textId="77777777" w:rsidR="00FF7B0B" w:rsidRDefault="00FF7B0B" w:rsidP="006874DC">
      <w:pPr>
        <w:widowControl w:val="0"/>
        <w:autoSpaceDE w:val="0"/>
        <w:autoSpaceDN w:val="0"/>
        <w:adjustRightInd w:val="0"/>
        <w:spacing w:after="0" w:line="240" w:lineRule="auto"/>
        <w:ind w:left="117" w:right="111"/>
        <w:rPr>
          <w:rFonts w:ascii="Arial" w:hAnsi="Arial" w:cs="Arial"/>
          <w:color w:val="000000"/>
          <w:sz w:val="20"/>
          <w:szCs w:val="20"/>
        </w:rPr>
      </w:pPr>
    </w:p>
    <w:p w14:paraId="13F97424" w14:textId="77777777" w:rsidR="00FF7B0B" w:rsidRDefault="00FF7B0B" w:rsidP="006874DC">
      <w:pPr>
        <w:widowControl w:val="0"/>
        <w:autoSpaceDE w:val="0"/>
        <w:autoSpaceDN w:val="0"/>
        <w:adjustRightInd w:val="0"/>
        <w:spacing w:after="0" w:line="240" w:lineRule="auto"/>
        <w:ind w:left="117" w:right="111"/>
        <w:rPr>
          <w:rFonts w:ascii="Arial" w:hAnsi="Arial" w:cs="Arial"/>
          <w:color w:val="000000"/>
          <w:sz w:val="20"/>
          <w:szCs w:val="20"/>
        </w:rPr>
      </w:pPr>
    </w:p>
    <w:p w14:paraId="6A443D28" w14:textId="77777777" w:rsidR="006874DC" w:rsidRDefault="006874DC" w:rsidP="00FF7B0B">
      <w:pPr>
        <w:widowControl w:val="0"/>
        <w:autoSpaceDE w:val="0"/>
        <w:autoSpaceDN w:val="0"/>
        <w:adjustRightInd w:val="0"/>
        <w:spacing w:after="0" w:line="240" w:lineRule="auto"/>
        <w:ind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3B59C926" w14:textId="77777777" w:rsidTr="00B74F8F">
        <w:tc>
          <w:tcPr>
            <w:tcW w:w="2093" w:type="dxa"/>
            <w:tcBorders>
              <w:top w:val="nil"/>
              <w:left w:val="nil"/>
              <w:bottom w:val="nil"/>
              <w:right w:val="single" w:sz="12" w:space="0" w:color="F7A603"/>
            </w:tcBorders>
            <w:shd w:val="clear" w:color="auto" w:fill="FFFFFF"/>
          </w:tcPr>
          <w:p w14:paraId="56EB245C"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15DECECB"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1FAFEE68" w14:textId="0F6228A3" w:rsidR="00FF7B0B" w:rsidRPr="008E3D89" w:rsidRDefault="00AF4098" w:rsidP="008E3D89">
            <w:pPr>
              <w:spacing w:after="0"/>
              <w:rPr>
                <w:rFonts w:ascii="Arial" w:hAnsi="Arial" w:cs="Arial"/>
                <w:b/>
                <w:bCs/>
                <w:color w:val="404040"/>
                <w:sz w:val="52"/>
                <w:szCs w:val="52"/>
              </w:rPr>
            </w:pPr>
            <w:r w:rsidRPr="008E3D89">
              <w:rPr>
                <w:rFonts w:ascii="Arial" w:hAnsi="Arial" w:cs="Arial"/>
                <w:b/>
                <w:bCs/>
                <w:color w:val="404040"/>
                <w:sz w:val="56"/>
                <w:szCs w:val="56"/>
              </w:rPr>
              <w:t>Accord-cadre à bons de commande et à marchés subséquents pour la réalisation de reportages photographiques</w:t>
            </w:r>
            <w:r w:rsidRPr="008E3D89">
              <w:rPr>
                <w:rFonts w:ascii="Arial" w:hAnsi="Arial" w:cs="Arial"/>
                <w:b/>
                <w:bCs/>
                <w:color w:val="2E74B5" w:themeColor="accent1" w:themeShade="BF"/>
              </w:rPr>
              <w:t xml:space="preserve"> </w:t>
            </w:r>
            <w:r w:rsidR="00FF7B0B" w:rsidRPr="008E3D89">
              <w:rPr>
                <w:rFonts w:ascii="Arial" w:hAnsi="Arial" w:cs="Arial"/>
                <w:b/>
                <w:bCs/>
                <w:color w:val="404040"/>
                <w:sz w:val="56"/>
                <w:szCs w:val="56"/>
              </w:rPr>
              <w:t xml:space="preserve">– </w:t>
            </w:r>
            <w:r w:rsidR="00FF7B0B" w:rsidRPr="002D045F">
              <w:rPr>
                <w:rFonts w:ascii="Arial" w:hAnsi="Arial" w:cs="Arial"/>
                <w:color w:val="404040"/>
                <w:sz w:val="56"/>
                <w:szCs w:val="56"/>
              </w:rPr>
              <w:t>2 lots</w:t>
            </w:r>
          </w:p>
        </w:tc>
      </w:tr>
    </w:tbl>
    <w:p w14:paraId="7E868793"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0A0C0B4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p w14:paraId="5218D100" w14:textId="77777777" w:rsidR="00FF7B0B" w:rsidRDefault="00FF7B0B">
      <w:pPr>
        <w:widowControl w:val="0"/>
        <w:autoSpaceDE w:val="0"/>
        <w:autoSpaceDN w:val="0"/>
        <w:adjustRightInd w:val="0"/>
        <w:spacing w:after="0" w:line="240" w:lineRule="auto"/>
        <w:ind w:left="117" w:right="111"/>
        <w:rPr>
          <w:rFonts w:ascii="Arial" w:hAnsi="Arial" w:cs="Arial"/>
          <w:color w:val="000000"/>
          <w:sz w:val="20"/>
          <w:szCs w:val="20"/>
        </w:rPr>
      </w:pPr>
    </w:p>
    <w:p w14:paraId="0D0DC0D5" w14:textId="77777777" w:rsidR="00FF7B0B" w:rsidRDefault="00FF7B0B">
      <w:pPr>
        <w:widowControl w:val="0"/>
        <w:autoSpaceDE w:val="0"/>
        <w:autoSpaceDN w:val="0"/>
        <w:adjustRightInd w:val="0"/>
        <w:spacing w:after="0" w:line="240" w:lineRule="auto"/>
        <w:ind w:left="117" w:right="111"/>
        <w:rPr>
          <w:rFonts w:ascii="Arial" w:hAnsi="Arial" w:cs="Arial"/>
          <w:color w:val="000000"/>
          <w:sz w:val="20"/>
          <w:szCs w:val="20"/>
        </w:rPr>
      </w:pPr>
    </w:p>
    <w:p w14:paraId="434E279B" w14:textId="77777777" w:rsidR="00FF7B0B" w:rsidRDefault="00FF7B0B">
      <w:pPr>
        <w:widowControl w:val="0"/>
        <w:autoSpaceDE w:val="0"/>
        <w:autoSpaceDN w:val="0"/>
        <w:adjustRightInd w:val="0"/>
        <w:spacing w:after="0" w:line="240" w:lineRule="auto"/>
        <w:ind w:left="117" w:right="111"/>
        <w:rPr>
          <w:rFonts w:ascii="Arial" w:hAnsi="Arial" w:cs="Arial"/>
          <w:color w:val="000000"/>
          <w:sz w:val="20"/>
          <w:szCs w:val="20"/>
        </w:rPr>
      </w:pPr>
    </w:p>
    <w:p w14:paraId="1ADCAE9E" w14:textId="77777777" w:rsidR="00FF7B0B" w:rsidRDefault="00FF7B0B">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54BEEE28" w14:textId="77777777">
        <w:tc>
          <w:tcPr>
            <w:tcW w:w="9212" w:type="dxa"/>
            <w:tcBorders>
              <w:top w:val="nil"/>
              <w:left w:val="nil"/>
              <w:bottom w:val="nil"/>
              <w:right w:val="nil"/>
            </w:tcBorders>
            <w:shd w:val="clear" w:color="auto" w:fill="595959"/>
          </w:tcPr>
          <w:p w14:paraId="0B18E2BC"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3BC366A6"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464016D0" w14:textId="77777777" w:rsidTr="002D045F">
        <w:tc>
          <w:tcPr>
            <w:tcW w:w="20" w:type="dxa"/>
            <w:tcBorders>
              <w:top w:val="nil"/>
              <w:left w:val="nil"/>
              <w:bottom w:val="nil"/>
              <w:right w:val="nil"/>
            </w:tcBorders>
            <w:shd w:val="clear" w:color="auto" w:fill="FFFFFF"/>
            <w:vAlign w:val="center"/>
          </w:tcPr>
          <w:p w14:paraId="5245BA48"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58083D0A"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9D9D9" w:themeFill="background1" w:themeFillShade="D9"/>
            <w:vAlign w:val="center"/>
          </w:tcPr>
          <w:p w14:paraId="4F1A7D27" w14:textId="697B7F2E"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sidRPr="00FF7B0B">
              <w:rPr>
                <w:rFonts w:ascii="Arial" w:hAnsi="Arial" w:cs="Arial"/>
                <w:color w:val="000000" w:themeColor="text1"/>
                <w:sz w:val="28"/>
                <w:szCs w:val="28"/>
              </w:rPr>
              <w:t>202</w:t>
            </w:r>
            <w:r w:rsidR="00AF4098" w:rsidRPr="00FF7B0B">
              <w:rPr>
                <w:rFonts w:ascii="Arial" w:hAnsi="Arial" w:cs="Arial"/>
                <w:color w:val="000000" w:themeColor="text1"/>
                <w:sz w:val="28"/>
                <w:szCs w:val="28"/>
              </w:rPr>
              <w:t>60831</w:t>
            </w:r>
          </w:p>
        </w:tc>
      </w:tr>
      <w:tr w:rsidR="00E62DA5" w14:paraId="63990CAA" w14:textId="77777777" w:rsidTr="008F2F2A">
        <w:tc>
          <w:tcPr>
            <w:tcW w:w="20" w:type="dxa"/>
            <w:tcBorders>
              <w:top w:val="nil"/>
              <w:left w:val="nil"/>
              <w:bottom w:val="nil"/>
              <w:right w:val="nil"/>
            </w:tcBorders>
            <w:shd w:val="clear" w:color="auto" w:fill="FFFFFF"/>
            <w:vAlign w:val="center"/>
          </w:tcPr>
          <w:p w14:paraId="23B7F4A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63311191"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6C7BC748" w14:textId="2CFB4D35" w:rsidR="00E62DA5" w:rsidRPr="00427610" w:rsidRDefault="00427610"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427610">
              <w:rPr>
                <w:rFonts w:ascii="Arial" w:hAnsi="Arial" w:cs="Arial"/>
                <w:b/>
                <w:color w:val="FF0000"/>
                <w:sz w:val="28"/>
                <w:szCs w:val="24"/>
              </w:rPr>
              <w:t>10</w:t>
            </w:r>
            <w:r w:rsidR="00E62DA5" w:rsidRPr="00427610">
              <w:rPr>
                <w:rFonts w:ascii="Arial" w:hAnsi="Arial" w:cs="Arial"/>
                <w:b/>
                <w:color w:val="FF0000"/>
                <w:sz w:val="28"/>
                <w:szCs w:val="24"/>
              </w:rPr>
              <w:t>/</w:t>
            </w:r>
            <w:r w:rsidRPr="00427610">
              <w:rPr>
                <w:rFonts w:ascii="Arial" w:hAnsi="Arial" w:cs="Arial"/>
                <w:b/>
                <w:color w:val="FF0000"/>
                <w:sz w:val="28"/>
                <w:szCs w:val="24"/>
              </w:rPr>
              <w:t>11</w:t>
            </w:r>
            <w:r w:rsidR="00E62DA5" w:rsidRPr="00427610">
              <w:rPr>
                <w:rFonts w:ascii="Arial" w:hAnsi="Arial" w:cs="Arial"/>
                <w:b/>
                <w:color w:val="FF0000"/>
                <w:sz w:val="28"/>
                <w:szCs w:val="24"/>
              </w:rPr>
              <w:t>/20</w:t>
            </w:r>
            <w:r w:rsidRPr="00427610">
              <w:rPr>
                <w:rFonts w:ascii="Arial" w:hAnsi="Arial" w:cs="Arial"/>
                <w:b/>
                <w:color w:val="FF0000"/>
                <w:sz w:val="28"/>
                <w:szCs w:val="24"/>
              </w:rPr>
              <w:t>26</w:t>
            </w:r>
            <w:r w:rsidR="00E62DA5" w:rsidRPr="00427610">
              <w:rPr>
                <w:rFonts w:ascii="Arial" w:hAnsi="Arial" w:cs="Arial"/>
                <w:b/>
                <w:color w:val="FF0000"/>
                <w:sz w:val="28"/>
                <w:szCs w:val="24"/>
              </w:rPr>
              <w:t xml:space="preserve"> à </w:t>
            </w:r>
            <w:r w:rsidRPr="00427610">
              <w:rPr>
                <w:rFonts w:ascii="Arial" w:hAnsi="Arial" w:cs="Arial"/>
                <w:b/>
                <w:color w:val="FF0000"/>
                <w:sz w:val="28"/>
                <w:szCs w:val="24"/>
              </w:rPr>
              <w:t>16</w:t>
            </w:r>
            <w:r w:rsidR="00E62DA5" w:rsidRPr="00427610">
              <w:rPr>
                <w:rFonts w:ascii="Arial" w:hAnsi="Arial" w:cs="Arial"/>
                <w:b/>
                <w:color w:val="FF0000"/>
                <w:sz w:val="28"/>
                <w:szCs w:val="24"/>
              </w:rPr>
              <w:t>h</w:t>
            </w:r>
            <w:r w:rsidRPr="00427610">
              <w:rPr>
                <w:rFonts w:ascii="Arial" w:hAnsi="Arial" w:cs="Arial"/>
                <w:b/>
                <w:color w:val="FF0000"/>
                <w:sz w:val="28"/>
                <w:szCs w:val="24"/>
              </w:rPr>
              <w:t>30</w:t>
            </w:r>
            <w:r w:rsidR="00E62DA5" w:rsidRPr="00427610">
              <w:rPr>
                <w:rFonts w:ascii="Arial" w:hAnsi="Arial" w:cs="Arial"/>
                <w:b/>
                <w:color w:val="FF0000"/>
                <w:sz w:val="28"/>
                <w:szCs w:val="24"/>
              </w:rPr>
              <w:t xml:space="preserve">     </w:t>
            </w:r>
          </w:p>
        </w:tc>
      </w:tr>
      <w:tr w:rsidR="00E62DA5" w14:paraId="03D187AD" w14:textId="77777777" w:rsidTr="008F2F2A">
        <w:tc>
          <w:tcPr>
            <w:tcW w:w="20" w:type="dxa"/>
            <w:tcBorders>
              <w:top w:val="nil"/>
              <w:left w:val="nil"/>
              <w:bottom w:val="nil"/>
              <w:right w:val="nil"/>
            </w:tcBorders>
            <w:shd w:val="clear" w:color="auto" w:fill="FFFFFF"/>
            <w:vAlign w:val="center"/>
          </w:tcPr>
          <w:p w14:paraId="0187CB2D"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18A22A9"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3B6098C5" w14:textId="3FCDBFAC" w:rsidR="00E62DA5" w:rsidRPr="00427610" w:rsidRDefault="00427610" w:rsidP="008F2F2A">
            <w:pPr>
              <w:widowControl w:val="0"/>
              <w:autoSpaceDE w:val="0"/>
              <w:autoSpaceDN w:val="0"/>
              <w:adjustRightInd w:val="0"/>
              <w:spacing w:before="60" w:after="60" w:line="240" w:lineRule="auto"/>
              <w:ind w:left="289" w:right="99"/>
              <w:rPr>
                <w:rFonts w:ascii="Arial" w:hAnsi="Arial" w:cs="Arial"/>
                <w:sz w:val="24"/>
                <w:szCs w:val="24"/>
              </w:rPr>
            </w:pPr>
            <w:r w:rsidRPr="00427610">
              <w:rPr>
                <w:rFonts w:ascii="Arial" w:hAnsi="Arial" w:cs="Arial"/>
                <w:b/>
                <w:color w:val="000000" w:themeColor="text1"/>
                <w:sz w:val="28"/>
                <w:szCs w:val="24"/>
              </w:rPr>
              <w:t>02/11</w:t>
            </w:r>
            <w:r w:rsidR="00E62DA5" w:rsidRPr="00427610">
              <w:rPr>
                <w:rFonts w:ascii="Arial" w:hAnsi="Arial" w:cs="Arial"/>
                <w:b/>
                <w:color w:val="000000" w:themeColor="text1"/>
                <w:sz w:val="28"/>
                <w:szCs w:val="24"/>
              </w:rPr>
              <w:t>/2</w:t>
            </w:r>
            <w:r w:rsidRPr="00427610">
              <w:rPr>
                <w:rFonts w:ascii="Arial" w:hAnsi="Arial" w:cs="Arial"/>
                <w:b/>
                <w:color w:val="000000" w:themeColor="text1"/>
                <w:sz w:val="28"/>
                <w:szCs w:val="24"/>
              </w:rPr>
              <w:t>026</w:t>
            </w:r>
            <w:r w:rsidR="00E62DA5" w:rsidRPr="00427610">
              <w:rPr>
                <w:rFonts w:ascii="Arial" w:hAnsi="Arial" w:cs="Arial"/>
                <w:b/>
                <w:color w:val="000000" w:themeColor="text1"/>
                <w:sz w:val="28"/>
                <w:szCs w:val="24"/>
              </w:rPr>
              <w:t xml:space="preserve"> à </w:t>
            </w:r>
            <w:r w:rsidRPr="00427610">
              <w:rPr>
                <w:rFonts w:ascii="Arial" w:hAnsi="Arial" w:cs="Arial"/>
                <w:b/>
                <w:color w:val="000000" w:themeColor="text1"/>
                <w:sz w:val="28"/>
                <w:szCs w:val="24"/>
              </w:rPr>
              <w:t>16</w:t>
            </w:r>
            <w:r w:rsidR="00E62DA5" w:rsidRPr="00427610">
              <w:rPr>
                <w:rFonts w:ascii="Arial" w:hAnsi="Arial" w:cs="Arial"/>
                <w:b/>
                <w:color w:val="000000" w:themeColor="text1"/>
                <w:sz w:val="28"/>
                <w:szCs w:val="24"/>
              </w:rPr>
              <w:t>h</w:t>
            </w:r>
            <w:r w:rsidRPr="00427610">
              <w:rPr>
                <w:rFonts w:ascii="Arial" w:hAnsi="Arial" w:cs="Arial"/>
                <w:b/>
                <w:color w:val="000000" w:themeColor="text1"/>
                <w:sz w:val="28"/>
                <w:szCs w:val="24"/>
              </w:rPr>
              <w:t>30</w:t>
            </w:r>
            <w:r w:rsidR="00E62DA5" w:rsidRPr="00427610">
              <w:rPr>
                <w:rFonts w:ascii="Arial" w:hAnsi="Arial" w:cs="Arial"/>
                <w:b/>
                <w:color w:val="000000" w:themeColor="text1"/>
                <w:sz w:val="28"/>
                <w:szCs w:val="24"/>
              </w:rPr>
              <w:t xml:space="preserve">    </w:t>
            </w:r>
          </w:p>
        </w:tc>
      </w:tr>
    </w:tbl>
    <w:p w14:paraId="184E9D9D"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1B01587E"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1DACA60E" w14:textId="77777777" w:rsidR="008C35F7" w:rsidRDefault="008C35F7">
      <w:pPr>
        <w:widowControl w:val="0"/>
        <w:autoSpaceDE w:val="0"/>
        <w:autoSpaceDN w:val="0"/>
        <w:adjustRightInd w:val="0"/>
        <w:ind w:left="117" w:right="111"/>
        <w:rPr>
          <w:rFonts w:ascii="Arial" w:hAnsi="Arial" w:cs="Arial"/>
          <w:i/>
          <w:sz w:val="24"/>
          <w:szCs w:val="24"/>
          <w:u w:val="single"/>
        </w:rPr>
      </w:pPr>
    </w:p>
    <w:p w14:paraId="0F5FAB63" w14:textId="77777777" w:rsidR="00FF7B0B" w:rsidRDefault="00FF7B0B">
      <w:pPr>
        <w:rPr>
          <w:rFonts w:ascii="Arial" w:hAnsi="Arial" w:cs="Arial"/>
          <w:b/>
          <w:bCs/>
          <w:color w:val="595959"/>
          <w:sz w:val="28"/>
          <w:szCs w:val="28"/>
        </w:rPr>
      </w:pPr>
    </w:p>
    <w:p w14:paraId="0A1AB8C2" w14:textId="77777777" w:rsidR="008C35F7" w:rsidRDefault="008C35F7">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3E2EAE7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FE6CED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49AB565"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6E2DDDF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0A98414" w14:textId="77777777" w:rsidR="008C35F7" w:rsidRPr="00FF7B0B"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F7B0B">
        <w:rPr>
          <w:rFonts w:ascii="Arial" w:hAnsi="Arial" w:cs="Arial"/>
          <w:b/>
          <w:bCs/>
          <w:color w:val="000000"/>
          <w:sz w:val="20"/>
          <w:szCs w:val="20"/>
        </w:rPr>
        <w:t>Conseil Départemental du Nord</w:t>
      </w:r>
    </w:p>
    <w:p w14:paraId="323CDF63" w14:textId="125ECF20" w:rsidR="008C35F7" w:rsidRPr="00FF7B0B"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F7B0B">
        <w:rPr>
          <w:rFonts w:ascii="Arial" w:hAnsi="Arial" w:cs="Arial"/>
          <w:color w:val="000000"/>
          <w:sz w:val="20"/>
          <w:szCs w:val="20"/>
        </w:rPr>
        <w:t xml:space="preserve">DIR. </w:t>
      </w:r>
      <w:r w:rsidR="00AF4098" w:rsidRPr="00FF7B0B">
        <w:rPr>
          <w:rFonts w:ascii="Arial" w:hAnsi="Arial" w:cs="Arial"/>
          <w:color w:val="000000"/>
          <w:sz w:val="20"/>
          <w:szCs w:val="20"/>
        </w:rPr>
        <w:t>DE LA COMMUNICATION</w:t>
      </w:r>
    </w:p>
    <w:p w14:paraId="6452B6FF" w14:textId="77777777" w:rsidR="008C35F7" w:rsidRPr="00FF7B0B"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F7B0B">
        <w:rPr>
          <w:rFonts w:ascii="Arial" w:hAnsi="Arial" w:cs="Arial"/>
          <w:color w:val="000000"/>
          <w:sz w:val="20"/>
          <w:szCs w:val="20"/>
        </w:rPr>
        <w:t xml:space="preserve">Représentant : Conseil Départemental du Nord </w:t>
      </w:r>
    </w:p>
    <w:p w14:paraId="54435344" w14:textId="77777777" w:rsidR="008C35F7" w:rsidRPr="00FF7B0B"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F7B0B">
        <w:rPr>
          <w:rFonts w:ascii="Arial" w:hAnsi="Arial" w:cs="Arial"/>
          <w:color w:val="000000"/>
          <w:sz w:val="20"/>
          <w:szCs w:val="20"/>
        </w:rPr>
        <w:t>Adresse : Conseil Départemental du Nord</w:t>
      </w:r>
    </w:p>
    <w:p w14:paraId="35DE307E" w14:textId="77777777" w:rsidR="008C35F7" w:rsidRPr="00FF7B0B"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F7B0B">
        <w:rPr>
          <w:rFonts w:ascii="Arial" w:hAnsi="Arial" w:cs="Arial"/>
          <w:color w:val="000000"/>
          <w:sz w:val="20"/>
          <w:szCs w:val="20"/>
        </w:rPr>
        <w:t>51 rue Gustave DELORY</w:t>
      </w:r>
    </w:p>
    <w:p w14:paraId="27F734FB" w14:textId="77777777" w:rsidR="008C35F7" w:rsidRPr="00FF7B0B"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F7B0B">
        <w:rPr>
          <w:rFonts w:ascii="Arial" w:hAnsi="Arial" w:cs="Arial"/>
          <w:color w:val="000000"/>
          <w:sz w:val="20"/>
          <w:szCs w:val="20"/>
        </w:rPr>
        <w:t>59047 Lille CEDEX</w:t>
      </w:r>
    </w:p>
    <w:p w14:paraId="51B8478A" w14:textId="45474A22" w:rsidR="008C35F7" w:rsidRPr="00FF7B0B"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FF7B0B">
        <w:rPr>
          <w:rFonts w:ascii="Arial" w:hAnsi="Arial" w:cs="Arial"/>
          <w:color w:val="000000"/>
          <w:sz w:val="20"/>
          <w:szCs w:val="20"/>
        </w:rPr>
        <w:t xml:space="preserve">Courriel : </w:t>
      </w:r>
      <w:hyperlink r:id="rId10" w:history="1">
        <w:r w:rsidRPr="00FF7B0B">
          <w:rPr>
            <w:rFonts w:ascii="Arial" w:hAnsi="Arial" w:cs="Arial"/>
            <w:color w:val="000000" w:themeColor="text1"/>
            <w:sz w:val="20"/>
            <w:szCs w:val="20"/>
            <w:u w:val="single"/>
          </w:rPr>
          <w:t>PAP-FS@lenord.fr</w:t>
        </w:r>
      </w:hyperlink>
    </w:p>
    <w:p w14:paraId="259D687A" w14:textId="77777777" w:rsidR="008C35F7" w:rsidRPr="00FF7B0B"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F7B0B">
        <w:rPr>
          <w:rFonts w:ascii="Arial" w:hAnsi="Arial" w:cs="Arial"/>
          <w:color w:val="000000"/>
          <w:sz w:val="20"/>
          <w:szCs w:val="20"/>
        </w:rPr>
        <w:t xml:space="preserve">Site internet : </w:t>
      </w:r>
      <w:hyperlink r:id="rId11" w:history="1">
        <w:r w:rsidR="00523812" w:rsidRPr="00FF7B0B">
          <w:rPr>
            <w:rStyle w:val="Lienhypertexte"/>
            <w:rFonts w:ascii="Arial" w:hAnsi="Arial" w:cs="Arial"/>
            <w:sz w:val="20"/>
            <w:szCs w:val="20"/>
          </w:rPr>
          <w:t>https://lenord.fr/</w:t>
        </w:r>
      </w:hyperlink>
    </w:p>
    <w:p w14:paraId="22BDE704" w14:textId="77777777" w:rsidR="008C35F7" w:rsidRPr="00FF7B0B"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A543DFF" w14:textId="77777777" w:rsidR="008C35F7" w:rsidRPr="00FF7B0B"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CDB4CA8" w14:textId="13B7B915" w:rsidR="00897E9B" w:rsidRPr="00FF7B0B" w:rsidRDefault="00897E9B">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sidRPr="00FF7B0B">
        <w:rPr>
          <w:rFonts w:ascii="Arial" w:hAnsi="Arial" w:cs="Arial"/>
          <w:b/>
          <w:bCs/>
          <w:color w:val="000000"/>
          <w:sz w:val="20"/>
          <w:szCs w:val="20"/>
        </w:rPr>
        <w:t xml:space="preserve">Procédure de passation et forme </w:t>
      </w:r>
      <w:r w:rsidR="00AF4098" w:rsidRPr="00FF7B0B">
        <w:rPr>
          <w:rFonts w:ascii="Arial" w:hAnsi="Arial" w:cs="Arial"/>
          <w:b/>
          <w:bCs/>
          <w:color w:val="000000"/>
          <w:sz w:val="20"/>
          <w:szCs w:val="20"/>
        </w:rPr>
        <w:t>de l’</w:t>
      </w:r>
      <w:r w:rsidRPr="00FF7B0B">
        <w:rPr>
          <w:rFonts w:ascii="Arial" w:hAnsi="Arial" w:cs="Arial"/>
          <w:b/>
          <w:bCs/>
          <w:color w:val="000000"/>
          <w:sz w:val="20"/>
          <w:szCs w:val="20"/>
        </w:rPr>
        <w:t>accord-cadre :</w:t>
      </w:r>
    </w:p>
    <w:p w14:paraId="58C480A5" w14:textId="77777777" w:rsidR="00FF7B0B" w:rsidRPr="00FF7B0B" w:rsidRDefault="00FF7B0B" w:rsidP="00FF7B0B">
      <w:pPr>
        <w:keepNext/>
        <w:keepLines/>
        <w:widowControl w:val="0"/>
        <w:tabs>
          <w:tab w:val="left" w:pos="392"/>
          <w:tab w:val="left" w:pos="828"/>
        </w:tabs>
        <w:autoSpaceDE w:val="0"/>
        <w:autoSpaceDN w:val="0"/>
        <w:adjustRightInd w:val="0"/>
        <w:spacing w:after="0" w:line="240" w:lineRule="auto"/>
        <w:ind w:left="828"/>
        <w:jc w:val="both"/>
        <w:rPr>
          <w:rFonts w:ascii="Arial" w:hAnsi="Arial" w:cs="Arial"/>
          <w:sz w:val="24"/>
          <w:szCs w:val="24"/>
        </w:rPr>
      </w:pPr>
    </w:p>
    <w:p w14:paraId="4418ADE3"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F3ADEE4" w14:textId="14B28F54" w:rsidR="00897E9B" w:rsidRPr="00FF7B0B" w:rsidRDefault="00897E9B">
      <w:pPr>
        <w:pStyle w:val="Paragraphedeliste"/>
        <w:widowControl w:val="0"/>
        <w:numPr>
          <w:ilvl w:val="0"/>
          <w:numId w:val="6"/>
        </w:numPr>
        <w:tabs>
          <w:tab w:val="left" w:pos="392"/>
        </w:tabs>
        <w:autoSpaceDE w:val="0"/>
        <w:autoSpaceDN w:val="0"/>
        <w:adjustRightInd w:val="0"/>
        <w:spacing w:after="0" w:line="240" w:lineRule="auto"/>
        <w:ind w:right="111"/>
        <w:jc w:val="both"/>
        <w:rPr>
          <w:rFonts w:ascii="Arial" w:hAnsi="Arial" w:cs="Arial"/>
          <w:sz w:val="20"/>
          <w:szCs w:val="20"/>
        </w:rPr>
      </w:pPr>
      <w:r w:rsidRPr="00FF7B0B">
        <w:rPr>
          <w:rFonts w:ascii="Arial" w:hAnsi="Arial" w:cs="Arial"/>
          <w:b/>
          <w:bCs/>
          <w:sz w:val="20"/>
          <w:szCs w:val="20"/>
        </w:rPr>
        <w:t>Procédure adaptée ouverte</w:t>
      </w:r>
      <w:r w:rsidRPr="00FF7B0B">
        <w:rPr>
          <w:rFonts w:ascii="Arial" w:hAnsi="Arial" w:cs="Arial"/>
          <w:sz w:val="20"/>
          <w:szCs w:val="20"/>
        </w:rPr>
        <w:t xml:space="preserve"> (Article R2123-1 1° - Inférieure au seuil des procédures formalisées Code de la commande publique)</w:t>
      </w:r>
    </w:p>
    <w:p w14:paraId="30159574" w14:textId="77777777" w:rsidR="00176A81" w:rsidRPr="00FF7B0B" w:rsidRDefault="00176A81" w:rsidP="00FF7B0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23B4C201" w14:textId="2766DC13" w:rsidR="00897E9B" w:rsidRPr="00FF7B0B" w:rsidRDefault="00897E9B">
      <w:pPr>
        <w:pStyle w:val="Paragraphedeliste"/>
        <w:keepLines/>
        <w:widowControl w:val="0"/>
        <w:numPr>
          <w:ilvl w:val="0"/>
          <w:numId w:val="6"/>
        </w:numPr>
        <w:tabs>
          <w:tab w:val="left" w:pos="392"/>
        </w:tabs>
        <w:autoSpaceDE w:val="0"/>
        <w:autoSpaceDN w:val="0"/>
        <w:adjustRightInd w:val="0"/>
        <w:spacing w:after="0" w:line="240" w:lineRule="auto"/>
        <w:ind w:right="111"/>
        <w:jc w:val="both"/>
        <w:rPr>
          <w:rFonts w:ascii="Arial" w:hAnsi="Arial" w:cs="Arial"/>
          <w:sz w:val="20"/>
          <w:szCs w:val="20"/>
        </w:rPr>
      </w:pPr>
      <w:r w:rsidRPr="00FF7B0B">
        <w:rPr>
          <w:rFonts w:ascii="Arial" w:hAnsi="Arial" w:cs="Arial"/>
          <w:b/>
          <w:bCs/>
          <w:sz w:val="20"/>
          <w:szCs w:val="20"/>
        </w:rPr>
        <w:t>Accord-cadre à bons de commande et à marchés subséquents</w:t>
      </w:r>
      <w:r w:rsidRPr="00FF7B0B">
        <w:rPr>
          <w:rFonts w:ascii="Arial" w:hAnsi="Arial" w:cs="Arial"/>
          <w:sz w:val="20"/>
          <w:szCs w:val="20"/>
        </w:rPr>
        <w:t xml:space="preserve"> (Article R2162-3 - Code de la commande publique)</w:t>
      </w:r>
    </w:p>
    <w:p w14:paraId="48A72B9C" w14:textId="77777777" w:rsidR="00176A81" w:rsidRPr="00FF7B0B" w:rsidRDefault="00176A81" w:rsidP="00FF7B0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40F610D5" w14:textId="471340BB" w:rsidR="00897E9B" w:rsidRPr="00FF7B0B" w:rsidRDefault="00897E9B">
      <w:pPr>
        <w:pStyle w:val="Paragraphedeliste"/>
        <w:keepLines/>
        <w:widowControl w:val="0"/>
        <w:numPr>
          <w:ilvl w:val="0"/>
          <w:numId w:val="6"/>
        </w:numPr>
        <w:tabs>
          <w:tab w:val="left" w:pos="392"/>
        </w:tabs>
        <w:autoSpaceDE w:val="0"/>
        <w:autoSpaceDN w:val="0"/>
        <w:adjustRightInd w:val="0"/>
        <w:spacing w:after="0" w:line="240" w:lineRule="auto"/>
        <w:ind w:right="111"/>
        <w:jc w:val="both"/>
        <w:rPr>
          <w:rFonts w:ascii="Arial" w:hAnsi="Arial" w:cs="Arial"/>
          <w:sz w:val="20"/>
          <w:szCs w:val="20"/>
        </w:rPr>
      </w:pPr>
      <w:r w:rsidRPr="00FF7B0B">
        <w:rPr>
          <w:rFonts w:ascii="Arial" w:hAnsi="Arial" w:cs="Arial"/>
          <w:b/>
          <w:bCs/>
          <w:sz w:val="20"/>
          <w:szCs w:val="20"/>
        </w:rPr>
        <w:t>Allotissement</w:t>
      </w:r>
      <w:r w:rsidRPr="00FF7B0B">
        <w:rPr>
          <w:rFonts w:ascii="Arial" w:hAnsi="Arial" w:cs="Arial"/>
          <w:sz w:val="20"/>
          <w:szCs w:val="20"/>
        </w:rPr>
        <w:t xml:space="preserve"> (Articles R2113-1 à R2113-3 - Code de la commande publique)</w:t>
      </w:r>
    </w:p>
    <w:p w14:paraId="37ED35CC"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B66525" w14:textId="77777777" w:rsidR="00FF7B0B" w:rsidRPr="00FF7B0B" w:rsidRDefault="008C35F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FF7B0B">
        <w:rPr>
          <w:rFonts w:ascii="Arial" w:hAnsi="Arial" w:cs="Arial"/>
          <w:iCs/>
          <w:color w:val="000000"/>
          <w:sz w:val="20"/>
          <w:szCs w:val="20"/>
        </w:rPr>
        <w:t xml:space="preserve">Il s'agit d'un accord-cadre </w:t>
      </w:r>
      <w:r w:rsidR="00CE1863" w:rsidRPr="00FF7B0B">
        <w:rPr>
          <w:rFonts w:ascii="Arial" w:hAnsi="Arial" w:cs="Arial"/>
          <w:iCs/>
          <w:color w:val="000000"/>
          <w:sz w:val="20"/>
          <w:szCs w:val="20"/>
        </w:rPr>
        <w:t>mono-attributaire</w:t>
      </w:r>
      <w:r w:rsidRPr="00FF7B0B">
        <w:rPr>
          <w:rFonts w:ascii="Arial" w:hAnsi="Arial" w:cs="Arial"/>
          <w:iCs/>
          <w:color w:val="000000"/>
          <w:sz w:val="20"/>
          <w:szCs w:val="20"/>
        </w:rPr>
        <w:t>, conclu avec</w:t>
      </w:r>
      <w:r w:rsidR="00CE1863" w:rsidRPr="00FF7B0B">
        <w:rPr>
          <w:rFonts w:ascii="Arial" w:hAnsi="Arial" w:cs="Arial"/>
          <w:iCs/>
          <w:color w:val="000000"/>
          <w:sz w:val="20"/>
          <w:szCs w:val="20"/>
        </w:rPr>
        <w:t xml:space="preserve"> un </w:t>
      </w:r>
      <w:r w:rsidR="00FF7B0B" w:rsidRPr="00FF7B0B">
        <w:rPr>
          <w:rFonts w:ascii="Arial" w:hAnsi="Arial" w:cs="Arial"/>
          <w:iCs/>
          <w:color w:val="000000"/>
          <w:sz w:val="20"/>
          <w:szCs w:val="20"/>
        </w:rPr>
        <w:t>seul op</w:t>
      </w:r>
      <w:r w:rsidR="00CE1863" w:rsidRPr="00FF7B0B">
        <w:rPr>
          <w:rFonts w:ascii="Arial" w:hAnsi="Arial" w:cs="Arial"/>
          <w:iCs/>
          <w:color w:val="000000"/>
          <w:sz w:val="20"/>
          <w:szCs w:val="20"/>
        </w:rPr>
        <w:t>érateur</w:t>
      </w:r>
      <w:r w:rsidR="00FF7B0B" w:rsidRPr="00FF7B0B">
        <w:rPr>
          <w:rFonts w:ascii="Arial" w:hAnsi="Arial" w:cs="Arial"/>
          <w:iCs/>
          <w:color w:val="000000"/>
          <w:sz w:val="20"/>
          <w:szCs w:val="20"/>
        </w:rPr>
        <w:t xml:space="preserve"> par lot</w:t>
      </w:r>
    </w:p>
    <w:p w14:paraId="7DA9556F" w14:textId="55C10BDC" w:rsidR="008C35F7" w:rsidRDefault="008C35F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FF7B0B">
        <w:rPr>
          <w:rFonts w:ascii="Arial" w:hAnsi="Arial" w:cs="Arial"/>
          <w:iCs/>
          <w:color w:val="000000"/>
          <w:sz w:val="20"/>
          <w:szCs w:val="20"/>
        </w:rPr>
        <w:t>Il sera exécuté en partie par la conclusion de marchés subséquents et en partie par l'émission de bons de commande, lors de la survenance du besoin.</w:t>
      </w:r>
    </w:p>
    <w:p w14:paraId="538F0A81" w14:textId="77777777" w:rsidR="00176A81" w:rsidRDefault="00176A81" w:rsidP="00472541">
      <w:pPr>
        <w:widowControl w:val="0"/>
        <w:tabs>
          <w:tab w:val="left" w:pos="392"/>
        </w:tabs>
        <w:autoSpaceDE w:val="0"/>
        <w:autoSpaceDN w:val="0"/>
        <w:adjustRightInd w:val="0"/>
        <w:spacing w:after="0" w:line="240" w:lineRule="auto"/>
        <w:ind w:left="117" w:right="111"/>
        <w:jc w:val="both"/>
        <w:rPr>
          <w:rFonts w:ascii="Arial" w:hAnsi="Arial" w:cs="Arial"/>
          <w:b/>
          <w:color w:val="000000"/>
          <w:sz w:val="18"/>
          <w:szCs w:val="18"/>
          <w:highlight w:val="cyan"/>
        </w:rPr>
      </w:pPr>
    </w:p>
    <w:p w14:paraId="0C07CA18" w14:textId="74FA257D" w:rsidR="002E519F" w:rsidRPr="00FF7B0B" w:rsidRDefault="00897E9B" w:rsidP="00FF7B0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Pr>
          <w:rFonts w:ascii="Arial" w:hAnsi="Arial" w:cs="Arial"/>
          <w:sz w:val="20"/>
          <w:szCs w:val="20"/>
        </w:rPr>
        <w:t xml:space="preserve"> </w:t>
      </w:r>
    </w:p>
    <w:p w14:paraId="21E0C354" w14:textId="77777777" w:rsidR="00764382" w:rsidRPr="00897E9B" w:rsidRDefault="007A1726">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46B2215E"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0B71F565" w14:textId="78456123" w:rsidR="00176A81" w:rsidRPr="00FF7B0B" w:rsidRDefault="00897E9B" w:rsidP="00176A81">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176A81" w:rsidRPr="00FF7B0B">
        <w:rPr>
          <w:rFonts w:ascii="Arial" w:hAnsi="Arial" w:cs="Arial"/>
          <w:color w:val="000000"/>
          <w:sz w:val="20"/>
          <w:szCs w:val="20"/>
        </w:rPr>
        <w:t>Accord-cadre de services à bons de commande et à marchés subséquents pour la réalisation de reportages photographiques</w:t>
      </w:r>
      <w:r w:rsidR="00176A81" w:rsidRPr="00FF7B0B">
        <w:rPr>
          <w:rFonts w:ascii="Arial" w:hAnsi="Arial" w:cs="Arial"/>
          <w:b/>
          <w:color w:val="000000"/>
          <w:sz w:val="20"/>
          <w:szCs w:val="20"/>
        </w:rPr>
        <w:t xml:space="preserve"> </w:t>
      </w:r>
      <w:r w:rsidR="00176A81" w:rsidRPr="00FF7B0B">
        <w:rPr>
          <w:rFonts w:ascii="Arial" w:hAnsi="Arial" w:cs="Arial"/>
          <w:color w:val="000000"/>
          <w:sz w:val="20"/>
          <w:szCs w:val="20"/>
        </w:rPr>
        <w:t>pour les besoins de la direction de la Communication comprenant des shootings thématiques institutionnels, shootings artistiques (musées)</w:t>
      </w:r>
      <w:r w:rsidR="00FF7B0B" w:rsidRPr="00FF7B0B">
        <w:rPr>
          <w:rFonts w:ascii="Arial" w:hAnsi="Arial" w:cs="Arial"/>
          <w:color w:val="000000"/>
          <w:sz w:val="20"/>
          <w:szCs w:val="20"/>
        </w:rPr>
        <w:t xml:space="preserve"> – 2 lots.</w:t>
      </w:r>
    </w:p>
    <w:p w14:paraId="0B45E194"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416461D3"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2EBA4EA"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752256AF"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3DF112DC" w14:textId="77777777" w:rsidTr="002D045F">
        <w:tc>
          <w:tcPr>
            <w:tcW w:w="2381"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4309A502" w14:textId="2E2F1E87" w:rsidR="008D7D08" w:rsidRPr="00FF7B0B" w:rsidRDefault="00176A81" w:rsidP="00764382">
            <w:pPr>
              <w:widowControl w:val="0"/>
              <w:autoSpaceDE w:val="0"/>
              <w:autoSpaceDN w:val="0"/>
              <w:adjustRightInd w:val="0"/>
              <w:spacing w:before="60" w:after="60" w:line="240" w:lineRule="auto"/>
              <w:ind w:left="108" w:right="108"/>
              <w:rPr>
                <w:rFonts w:ascii="Arial" w:hAnsi="Arial" w:cs="Arial"/>
                <w:color w:val="000000"/>
                <w:sz w:val="20"/>
                <w:szCs w:val="20"/>
              </w:rPr>
            </w:pPr>
            <w:r w:rsidRPr="00FF7B0B">
              <w:rPr>
                <w:rFonts w:ascii="Arial" w:hAnsi="Arial" w:cs="Arial"/>
                <w:color w:val="000000"/>
                <w:sz w:val="20"/>
                <w:szCs w:val="20"/>
              </w:rPr>
              <w:t>22315000-1</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640C10E5" w14:textId="24356EF1" w:rsidR="00FF7B0B" w:rsidRPr="00FF7B0B" w:rsidRDefault="00176A81" w:rsidP="00FF7B0B">
            <w:pPr>
              <w:widowControl w:val="0"/>
              <w:autoSpaceDE w:val="0"/>
              <w:autoSpaceDN w:val="0"/>
              <w:adjustRightInd w:val="0"/>
              <w:spacing w:before="60" w:after="60" w:line="240" w:lineRule="auto"/>
              <w:ind w:left="108" w:right="95"/>
              <w:rPr>
                <w:rFonts w:ascii="Arial" w:hAnsi="Arial" w:cs="Arial"/>
                <w:color w:val="000000"/>
                <w:sz w:val="20"/>
                <w:szCs w:val="20"/>
              </w:rPr>
            </w:pPr>
            <w:r w:rsidRPr="00FF7B0B">
              <w:rPr>
                <w:rFonts w:ascii="Arial" w:hAnsi="Arial" w:cs="Arial"/>
                <w:color w:val="000000"/>
                <w:sz w:val="20"/>
                <w:szCs w:val="20"/>
              </w:rPr>
              <w:t>Photographies</w:t>
            </w:r>
          </w:p>
        </w:tc>
      </w:tr>
      <w:tr w:rsidR="00FF7B0B" w14:paraId="27B8EF67" w14:textId="77777777" w:rsidTr="002D045F">
        <w:tc>
          <w:tcPr>
            <w:tcW w:w="2381"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086E9260" w14:textId="383D0FBC" w:rsidR="00FF7B0B" w:rsidRPr="007950EC" w:rsidRDefault="00FF7B0B" w:rsidP="00FF7B0B">
            <w:pPr>
              <w:widowControl w:val="0"/>
              <w:autoSpaceDE w:val="0"/>
              <w:autoSpaceDN w:val="0"/>
              <w:adjustRightInd w:val="0"/>
              <w:spacing w:before="60" w:after="60" w:line="240" w:lineRule="auto"/>
              <w:ind w:left="108" w:right="108"/>
              <w:rPr>
                <w:rFonts w:ascii="Arial" w:hAnsi="Arial" w:cs="Arial"/>
                <w:color w:val="000000"/>
                <w:sz w:val="20"/>
                <w:szCs w:val="20"/>
              </w:rPr>
            </w:pPr>
            <w:r w:rsidRPr="007950EC">
              <w:rPr>
                <w:rFonts w:ascii="Arial" w:hAnsi="Arial" w:cs="Arial"/>
                <w:color w:val="000000"/>
                <w:sz w:val="20"/>
                <w:szCs w:val="20"/>
              </w:rPr>
              <w:t xml:space="preserve">79961000-8 </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4F21FC1" w14:textId="0BC1F19B" w:rsidR="00FF7B0B" w:rsidRPr="007950EC" w:rsidRDefault="00FF7B0B" w:rsidP="00FF7B0B">
            <w:pPr>
              <w:widowControl w:val="0"/>
              <w:autoSpaceDE w:val="0"/>
              <w:autoSpaceDN w:val="0"/>
              <w:adjustRightInd w:val="0"/>
              <w:spacing w:before="60" w:after="60" w:line="240" w:lineRule="auto"/>
              <w:ind w:left="108" w:right="95"/>
              <w:rPr>
                <w:rFonts w:ascii="Arial" w:hAnsi="Arial" w:cs="Arial"/>
                <w:color w:val="000000"/>
                <w:sz w:val="20"/>
                <w:szCs w:val="20"/>
              </w:rPr>
            </w:pPr>
            <w:r w:rsidRPr="007950EC">
              <w:rPr>
                <w:rFonts w:ascii="Arial" w:hAnsi="Arial" w:cs="Arial"/>
                <w:color w:val="000000"/>
                <w:sz w:val="20"/>
                <w:szCs w:val="20"/>
              </w:rPr>
              <w:t>Services photographiques</w:t>
            </w:r>
          </w:p>
        </w:tc>
      </w:tr>
      <w:tr w:rsidR="00FF7B0B" w14:paraId="475BC509" w14:textId="77777777" w:rsidTr="002D045F">
        <w:tc>
          <w:tcPr>
            <w:tcW w:w="2381"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289FCE11" w14:textId="2C5E35BF" w:rsidR="00FF7B0B" w:rsidRPr="007950EC" w:rsidRDefault="00FF7B0B" w:rsidP="00FF7B0B">
            <w:pPr>
              <w:widowControl w:val="0"/>
              <w:autoSpaceDE w:val="0"/>
              <w:autoSpaceDN w:val="0"/>
              <w:adjustRightInd w:val="0"/>
              <w:spacing w:before="60" w:after="60" w:line="240" w:lineRule="auto"/>
              <w:ind w:left="108" w:right="108"/>
              <w:rPr>
                <w:rFonts w:ascii="Arial" w:hAnsi="Arial" w:cs="Arial"/>
                <w:color w:val="000000"/>
                <w:sz w:val="20"/>
                <w:szCs w:val="20"/>
              </w:rPr>
            </w:pPr>
            <w:r w:rsidRPr="007950EC">
              <w:rPr>
                <w:rFonts w:ascii="Arial" w:hAnsi="Arial" w:cs="Arial"/>
                <w:color w:val="000000"/>
                <w:sz w:val="20"/>
                <w:szCs w:val="20"/>
              </w:rPr>
              <w:t>79961300-1</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5B1216B" w14:textId="3A2C4EC8" w:rsidR="00FF7B0B" w:rsidRPr="007950EC" w:rsidRDefault="00FF7B0B" w:rsidP="00FF7B0B">
            <w:pPr>
              <w:widowControl w:val="0"/>
              <w:autoSpaceDE w:val="0"/>
              <w:autoSpaceDN w:val="0"/>
              <w:adjustRightInd w:val="0"/>
              <w:spacing w:before="60" w:after="60" w:line="240" w:lineRule="auto"/>
              <w:ind w:left="108" w:right="95"/>
              <w:rPr>
                <w:rFonts w:ascii="Arial" w:hAnsi="Arial" w:cs="Arial"/>
                <w:color w:val="000000"/>
                <w:sz w:val="20"/>
                <w:szCs w:val="20"/>
              </w:rPr>
            </w:pPr>
            <w:r w:rsidRPr="007950EC">
              <w:rPr>
                <w:rFonts w:ascii="Arial" w:hAnsi="Arial" w:cs="Arial"/>
                <w:color w:val="000000"/>
                <w:sz w:val="20"/>
                <w:szCs w:val="20"/>
              </w:rPr>
              <w:t>Services de photographie spécialisée</w:t>
            </w:r>
          </w:p>
        </w:tc>
      </w:tr>
    </w:tbl>
    <w:p w14:paraId="3064033D"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7DCFF93" w14:textId="18AC7BFF"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716257">
        <w:rPr>
          <w:rFonts w:ascii="Arial" w:hAnsi="Arial" w:cs="Arial"/>
          <w:iCs/>
          <w:color w:val="000000"/>
          <w:sz w:val="20"/>
          <w:szCs w:val="20"/>
        </w:rPr>
        <w:t xml:space="preserve">Date </w:t>
      </w:r>
      <w:r w:rsidRPr="00FF7B0B">
        <w:rPr>
          <w:rFonts w:ascii="Arial" w:hAnsi="Arial" w:cs="Arial"/>
          <w:iCs/>
          <w:color w:val="000000"/>
          <w:sz w:val="20"/>
          <w:szCs w:val="20"/>
        </w:rPr>
        <w:t xml:space="preserve">prévisionnelle </w:t>
      </w:r>
      <w:r w:rsidR="00E83978" w:rsidRPr="00FF7B0B">
        <w:rPr>
          <w:rFonts w:ascii="Arial" w:hAnsi="Arial" w:cs="Arial"/>
          <w:iCs/>
          <w:color w:val="000000"/>
          <w:sz w:val="20"/>
          <w:szCs w:val="20"/>
        </w:rPr>
        <w:t xml:space="preserve">de démarrage </w:t>
      </w:r>
      <w:r w:rsidR="00DB7CF2" w:rsidRPr="00FF7B0B">
        <w:rPr>
          <w:rFonts w:ascii="Arial" w:hAnsi="Arial" w:cs="Arial"/>
          <w:iCs/>
          <w:color w:val="000000"/>
          <w:sz w:val="20"/>
          <w:szCs w:val="20"/>
        </w:rPr>
        <w:t xml:space="preserve">des prestations </w:t>
      </w:r>
      <w:r w:rsidRPr="00FF7B0B">
        <w:rPr>
          <w:rFonts w:ascii="Arial" w:hAnsi="Arial" w:cs="Arial"/>
          <w:iCs/>
          <w:color w:val="000000"/>
          <w:sz w:val="20"/>
          <w:szCs w:val="20"/>
        </w:rPr>
        <w:t>:</w:t>
      </w:r>
      <w:r w:rsidR="00DB7CF2" w:rsidRPr="00FF7B0B">
        <w:rPr>
          <w:rFonts w:ascii="Arial" w:hAnsi="Arial" w:cs="Arial"/>
          <w:iCs/>
          <w:color w:val="000000"/>
          <w:sz w:val="20"/>
          <w:szCs w:val="20"/>
        </w:rPr>
        <w:t xml:space="preserve"> novembre 2026</w:t>
      </w:r>
    </w:p>
    <w:p w14:paraId="444557A9"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794D82A" w14:textId="19E9D203" w:rsidR="00CE1863" w:rsidRPr="002D045F"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r w:rsidRPr="007950EC">
        <w:rPr>
          <w:rFonts w:ascii="Arial" w:hAnsi="Arial" w:cs="Arial"/>
          <w:color w:val="000000"/>
          <w:sz w:val="20"/>
          <w:szCs w:val="20"/>
        </w:rPr>
        <w:t xml:space="preserve">Le marché public prend effet à sa date de notification au titulaire pour </w:t>
      </w:r>
      <w:r w:rsidRPr="002D045F">
        <w:rPr>
          <w:rFonts w:ascii="Arial" w:hAnsi="Arial" w:cs="Arial"/>
          <w:b/>
          <w:bCs/>
          <w:color w:val="000000"/>
          <w:sz w:val="20"/>
          <w:szCs w:val="20"/>
        </w:rPr>
        <w:t xml:space="preserve">une durée de 12 mois reconductible tacitement </w:t>
      </w:r>
      <w:r w:rsidR="00DB7CF2" w:rsidRPr="002D045F">
        <w:rPr>
          <w:rFonts w:ascii="Arial" w:hAnsi="Arial" w:cs="Arial"/>
          <w:b/>
          <w:bCs/>
          <w:color w:val="000000"/>
          <w:sz w:val="20"/>
          <w:szCs w:val="20"/>
        </w:rPr>
        <w:t xml:space="preserve">2 </w:t>
      </w:r>
      <w:r w:rsidRPr="002D045F">
        <w:rPr>
          <w:rFonts w:ascii="Arial" w:hAnsi="Arial" w:cs="Arial"/>
          <w:b/>
          <w:bCs/>
          <w:color w:val="000000"/>
          <w:sz w:val="20"/>
          <w:szCs w:val="20"/>
        </w:rPr>
        <w:t>fois 12 mois.</w:t>
      </w:r>
    </w:p>
    <w:p w14:paraId="4B59CE57" w14:textId="77777777" w:rsidR="008E3D89" w:rsidRDefault="008E3D89"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68D8899F"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52CB4765"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2D0F37AB"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542A6D7A"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51562D20"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1C1C0199"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3FA8CB39"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2DC67C4A" w14:textId="77777777" w:rsidR="00DF4461" w:rsidRDefault="00DF4461" w:rsidP="007950EC">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6100E573"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7A6F4C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AC3E3C3" w14:textId="0D210ED4"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950EC">
        <w:rPr>
          <w:rFonts w:ascii="Arial" w:hAnsi="Arial" w:cs="Arial"/>
          <w:color w:val="000000"/>
          <w:sz w:val="20"/>
          <w:szCs w:val="20"/>
        </w:rPr>
        <w:t xml:space="preserve">La consultation est décomposée en </w:t>
      </w:r>
      <w:r w:rsidR="00DB7CF2" w:rsidRPr="007950EC">
        <w:rPr>
          <w:rFonts w:ascii="Arial" w:hAnsi="Arial" w:cs="Arial"/>
          <w:color w:val="000000"/>
          <w:sz w:val="20"/>
          <w:szCs w:val="20"/>
        </w:rPr>
        <w:t>2</w:t>
      </w:r>
      <w:r w:rsidRPr="007950EC">
        <w:rPr>
          <w:rFonts w:ascii="Arial" w:hAnsi="Arial" w:cs="Arial"/>
          <w:color w:val="000000"/>
          <w:sz w:val="20"/>
          <w:szCs w:val="20"/>
        </w:rPr>
        <w:t xml:space="preserve"> lots :</w:t>
      </w:r>
      <w:r>
        <w:rPr>
          <w:rFonts w:ascii="Arial" w:hAnsi="Arial" w:cs="Arial"/>
          <w:color w:val="000000"/>
          <w:sz w:val="20"/>
          <w:szCs w:val="20"/>
        </w:rPr>
        <w:t xml:space="preserve"> </w:t>
      </w:r>
    </w:p>
    <w:p w14:paraId="68056D3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10316" w:type="dxa"/>
        <w:tblInd w:w="19" w:type="dxa"/>
        <w:tblLayout w:type="fixed"/>
        <w:tblCellMar>
          <w:left w:w="0" w:type="dxa"/>
          <w:right w:w="0" w:type="dxa"/>
        </w:tblCellMar>
        <w:tblLook w:val="0000" w:firstRow="0" w:lastRow="0" w:firstColumn="0" w:lastColumn="0" w:noHBand="0" w:noVBand="0"/>
      </w:tblPr>
      <w:tblGrid>
        <w:gridCol w:w="1279"/>
        <w:gridCol w:w="3087"/>
        <w:gridCol w:w="1701"/>
        <w:gridCol w:w="4249"/>
      </w:tblGrid>
      <w:tr w:rsidR="00CB130A" w:rsidRPr="00EF5942" w14:paraId="0610E2B9" w14:textId="77777777" w:rsidTr="00DF4461">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33B5B07" w14:textId="7B479BCA" w:rsidR="00CB130A" w:rsidRPr="007950EC" w:rsidRDefault="00CB130A" w:rsidP="00CB130A">
            <w:pPr>
              <w:keepLines/>
              <w:widowControl w:val="0"/>
              <w:autoSpaceDE w:val="0"/>
              <w:autoSpaceDN w:val="0"/>
              <w:adjustRightInd w:val="0"/>
              <w:spacing w:before="60" w:after="60" w:line="240" w:lineRule="auto"/>
              <w:ind w:left="108" w:right="97"/>
              <w:jc w:val="center"/>
              <w:rPr>
                <w:rFonts w:ascii="Arial" w:hAnsi="Arial" w:cs="Arial"/>
                <w:sz w:val="24"/>
                <w:szCs w:val="24"/>
              </w:rPr>
            </w:pPr>
            <w:r w:rsidRPr="007950EC">
              <w:rPr>
                <w:rFonts w:ascii="Arial" w:hAnsi="Arial" w:cs="Arial"/>
                <w:color w:val="FFFFFF"/>
                <w:sz w:val="20"/>
                <w:szCs w:val="20"/>
              </w:rPr>
              <w:t>N° de lot</w:t>
            </w:r>
          </w:p>
        </w:tc>
        <w:tc>
          <w:tcPr>
            <w:tcW w:w="308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71FEE0B" w14:textId="30AA93BB" w:rsidR="00CB130A" w:rsidRPr="007950EC" w:rsidRDefault="00CB130A" w:rsidP="00CB130A">
            <w:pPr>
              <w:keepLines/>
              <w:widowControl w:val="0"/>
              <w:autoSpaceDE w:val="0"/>
              <w:autoSpaceDN w:val="0"/>
              <w:adjustRightInd w:val="0"/>
              <w:spacing w:before="60" w:after="60" w:line="240" w:lineRule="auto"/>
              <w:ind w:left="119" w:right="81"/>
              <w:jc w:val="center"/>
              <w:rPr>
                <w:rFonts w:ascii="Arial" w:hAnsi="Arial" w:cs="Arial"/>
                <w:sz w:val="24"/>
                <w:szCs w:val="24"/>
              </w:rPr>
            </w:pPr>
            <w:r w:rsidRPr="007950EC">
              <w:rPr>
                <w:rFonts w:ascii="Arial" w:hAnsi="Arial" w:cs="Arial"/>
                <w:color w:val="FFFFFF"/>
                <w:sz w:val="20"/>
                <w:szCs w:val="20"/>
              </w:rPr>
              <w:t>Objet</w:t>
            </w:r>
          </w:p>
        </w:tc>
        <w:tc>
          <w:tcPr>
            <w:tcW w:w="170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EFBCEF2" w14:textId="58DD2AC5" w:rsidR="00CB130A" w:rsidRPr="007950EC" w:rsidRDefault="00CB130A" w:rsidP="00CB130A">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7950EC">
              <w:rPr>
                <w:rFonts w:ascii="Arial" w:hAnsi="Arial" w:cs="Arial"/>
                <w:color w:val="FFFFFF"/>
                <w:sz w:val="20"/>
                <w:szCs w:val="20"/>
              </w:rPr>
              <w:t>Estimation</w:t>
            </w:r>
          </w:p>
        </w:tc>
        <w:tc>
          <w:tcPr>
            <w:tcW w:w="424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D3F0789" w14:textId="268DCC9A" w:rsidR="00CB130A" w:rsidRPr="007950EC" w:rsidRDefault="00CB130A" w:rsidP="00CB130A">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sidRPr="007950EC">
              <w:rPr>
                <w:rFonts w:ascii="Arial" w:hAnsi="Arial" w:cs="Arial"/>
                <w:color w:val="FFFFFF"/>
                <w:sz w:val="20"/>
                <w:szCs w:val="20"/>
              </w:rPr>
              <w:t>Montants minimum et maximum</w:t>
            </w:r>
          </w:p>
        </w:tc>
      </w:tr>
      <w:tr w:rsidR="00CB130A" w:rsidRPr="00EF5942" w14:paraId="28485019" w14:textId="77777777" w:rsidTr="00DF4461">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50D67F6A" w14:textId="73EFE5DB" w:rsidR="00CB130A" w:rsidRPr="007950EC" w:rsidRDefault="00CB130A" w:rsidP="00CB130A">
            <w:pPr>
              <w:widowControl w:val="0"/>
              <w:autoSpaceDE w:val="0"/>
              <w:autoSpaceDN w:val="0"/>
              <w:adjustRightInd w:val="0"/>
              <w:spacing w:before="60" w:after="60" w:line="240" w:lineRule="auto"/>
              <w:ind w:left="119" w:right="81"/>
              <w:rPr>
                <w:rFonts w:ascii="Arial" w:hAnsi="Arial" w:cs="Arial"/>
                <w:b/>
                <w:bCs/>
                <w:color w:val="000000"/>
                <w:sz w:val="20"/>
                <w:szCs w:val="20"/>
              </w:rPr>
            </w:pPr>
            <w:r w:rsidRPr="007950EC">
              <w:rPr>
                <w:rFonts w:ascii="Arial" w:hAnsi="Arial" w:cs="Arial"/>
                <w:b/>
                <w:bCs/>
                <w:color w:val="000000"/>
                <w:sz w:val="20"/>
                <w:szCs w:val="20"/>
              </w:rPr>
              <w:t xml:space="preserve">Lot n°1 : </w:t>
            </w:r>
          </w:p>
        </w:tc>
        <w:tc>
          <w:tcPr>
            <w:tcW w:w="308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4FE2E5CA" w14:textId="42E54B2E" w:rsidR="00CB130A" w:rsidRPr="007950EC" w:rsidRDefault="00CB130A" w:rsidP="00CB130A">
            <w:pPr>
              <w:widowControl w:val="0"/>
              <w:autoSpaceDE w:val="0"/>
              <w:autoSpaceDN w:val="0"/>
              <w:adjustRightInd w:val="0"/>
              <w:spacing w:before="60" w:after="60" w:line="240" w:lineRule="auto"/>
              <w:ind w:left="119" w:right="81"/>
              <w:rPr>
                <w:rFonts w:ascii="Arial" w:hAnsi="Arial" w:cs="Arial"/>
                <w:b/>
                <w:bCs/>
                <w:color w:val="000000"/>
                <w:sz w:val="20"/>
                <w:szCs w:val="20"/>
              </w:rPr>
            </w:pPr>
            <w:r w:rsidRPr="007950EC">
              <w:rPr>
                <w:rFonts w:ascii="Arial" w:hAnsi="Arial" w:cs="Arial"/>
                <w:b/>
                <w:bCs/>
                <w:color w:val="000000"/>
                <w:sz w:val="20"/>
                <w:szCs w:val="20"/>
              </w:rPr>
              <w:t>Réalisation de reportages photographiques sur les thématiques institutionnelles</w:t>
            </w:r>
          </w:p>
        </w:tc>
        <w:tc>
          <w:tcPr>
            <w:tcW w:w="170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E965FE2" w14:textId="2386F4C9" w:rsidR="00CB130A" w:rsidRPr="007950EC" w:rsidRDefault="00CB130A" w:rsidP="00CB130A">
            <w:pPr>
              <w:widowControl w:val="0"/>
              <w:autoSpaceDE w:val="0"/>
              <w:autoSpaceDN w:val="0"/>
              <w:adjustRightInd w:val="0"/>
              <w:spacing w:before="60" w:after="60" w:line="240" w:lineRule="auto"/>
              <w:ind w:right="89"/>
              <w:jc w:val="center"/>
              <w:rPr>
                <w:rFonts w:ascii="Arial" w:hAnsi="Arial" w:cs="Arial"/>
                <w:color w:val="000000"/>
                <w:sz w:val="20"/>
                <w:szCs w:val="20"/>
              </w:rPr>
            </w:pPr>
            <w:r>
              <w:rPr>
                <w:rFonts w:ascii="Arial" w:hAnsi="Arial" w:cs="Arial"/>
                <w:color w:val="000000"/>
                <w:sz w:val="20"/>
                <w:szCs w:val="20"/>
              </w:rPr>
              <w:t>110 000</w:t>
            </w:r>
            <w:r w:rsidRPr="007950EC">
              <w:rPr>
                <w:rFonts w:ascii="Arial" w:hAnsi="Arial" w:cs="Arial"/>
                <w:color w:val="000000"/>
                <w:sz w:val="20"/>
                <w:szCs w:val="20"/>
              </w:rPr>
              <w:t>€ HT</w:t>
            </w:r>
            <w:r w:rsidRPr="007950EC">
              <w:rPr>
                <w:rFonts w:ascii="Arial" w:hAnsi="Arial" w:cs="Arial"/>
                <w:color w:val="000000"/>
                <w:sz w:val="20"/>
                <w:szCs w:val="20"/>
                <w:shd w:val="clear" w:color="auto" w:fill="FFFFFF" w:themeFill="background1"/>
              </w:rPr>
              <w:t xml:space="preserve">, soit </w:t>
            </w:r>
            <w:r>
              <w:rPr>
                <w:rFonts w:ascii="Arial" w:hAnsi="Arial" w:cs="Arial"/>
                <w:color w:val="000000"/>
                <w:sz w:val="20"/>
                <w:szCs w:val="20"/>
                <w:shd w:val="clear" w:color="auto" w:fill="FFFFFF" w:themeFill="background1"/>
              </w:rPr>
              <w:t>132 00</w:t>
            </w:r>
            <w:r w:rsidRPr="007950EC">
              <w:rPr>
                <w:rFonts w:ascii="Arial" w:hAnsi="Arial" w:cs="Arial"/>
                <w:color w:val="000000"/>
                <w:sz w:val="20"/>
                <w:szCs w:val="20"/>
                <w:shd w:val="clear" w:color="auto" w:fill="FFFFFF" w:themeFill="background1"/>
              </w:rPr>
              <w:t>0€</w:t>
            </w:r>
            <w:r w:rsidRPr="007950EC">
              <w:rPr>
                <w:rFonts w:ascii="Arial" w:hAnsi="Arial" w:cs="Arial"/>
                <w:color w:val="000000"/>
                <w:sz w:val="20"/>
                <w:szCs w:val="20"/>
              </w:rPr>
              <w:t xml:space="preserve"> TTC </w:t>
            </w:r>
            <w:r>
              <w:rPr>
                <w:rFonts w:ascii="Arial" w:hAnsi="Arial" w:cs="Arial"/>
                <w:color w:val="000000"/>
                <w:sz w:val="20"/>
                <w:szCs w:val="20"/>
              </w:rPr>
              <w:t>sur la durée totale du marché</w:t>
            </w:r>
            <w:r w:rsidRPr="007950EC">
              <w:rPr>
                <w:rFonts w:ascii="Arial" w:hAnsi="Arial" w:cs="Arial"/>
                <w:color w:val="000000"/>
                <w:sz w:val="20"/>
                <w:szCs w:val="20"/>
              </w:rPr>
              <w:t>.</w:t>
            </w:r>
            <w:r w:rsidRPr="007950EC" w:rsidDel="009B112E">
              <w:rPr>
                <w:rFonts w:ascii="Arial" w:hAnsi="Arial" w:cs="Arial"/>
                <w:color w:val="000000"/>
                <w:sz w:val="20"/>
                <w:szCs w:val="20"/>
              </w:rPr>
              <w:t xml:space="preserve"> </w:t>
            </w:r>
          </w:p>
        </w:tc>
        <w:tc>
          <w:tcPr>
            <w:tcW w:w="424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86C7260" w14:textId="77777777" w:rsidR="00CB130A" w:rsidRPr="007950EC" w:rsidRDefault="00CB130A" w:rsidP="00CB130A">
            <w:pPr>
              <w:widowControl w:val="0"/>
              <w:autoSpaceDE w:val="0"/>
              <w:autoSpaceDN w:val="0"/>
              <w:adjustRightInd w:val="0"/>
              <w:spacing w:before="60" w:after="60" w:line="240" w:lineRule="auto"/>
              <w:ind w:left="119" w:right="89"/>
              <w:rPr>
                <w:rFonts w:ascii="Arial" w:hAnsi="Arial" w:cs="Arial"/>
                <w:color w:val="000000"/>
                <w:sz w:val="20"/>
                <w:szCs w:val="20"/>
              </w:rPr>
            </w:pPr>
            <w:r w:rsidRPr="007950EC">
              <w:rPr>
                <w:rFonts w:ascii="Arial" w:hAnsi="Arial" w:cs="Arial"/>
                <w:color w:val="000000"/>
                <w:sz w:val="20"/>
                <w:szCs w:val="20"/>
              </w:rPr>
              <w:t>Sans minimum</w:t>
            </w:r>
          </w:p>
          <w:p w14:paraId="4A11CF3E" w14:textId="236CB900" w:rsidR="00CB130A" w:rsidRPr="007950EC" w:rsidRDefault="00CB130A" w:rsidP="00CB130A">
            <w:pPr>
              <w:widowControl w:val="0"/>
              <w:autoSpaceDE w:val="0"/>
              <w:autoSpaceDN w:val="0"/>
              <w:adjustRightInd w:val="0"/>
              <w:spacing w:before="60" w:after="60" w:line="240" w:lineRule="auto"/>
              <w:ind w:left="119" w:right="89"/>
              <w:rPr>
                <w:rFonts w:ascii="Arial" w:hAnsi="Arial" w:cs="Arial"/>
                <w:color w:val="000000"/>
                <w:sz w:val="20"/>
                <w:szCs w:val="20"/>
              </w:rPr>
            </w:pPr>
            <w:r w:rsidRPr="007950EC">
              <w:rPr>
                <w:rFonts w:ascii="Arial" w:hAnsi="Arial" w:cs="Arial"/>
                <w:color w:val="000000"/>
                <w:sz w:val="20"/>
                <w:szCs w:val="20"/>
              </w:rPr>
              <w:t xml:space="preserve">Avec maximum annuel de </w:t>
            </w:r>
            <w:r w:rsidRPr="00505FA9">
              <w:rPr>
                <w:rFonts w:ascii="Arial" w:hAnsi="Arial" w:cs="Arial"/>
                <w:b/>
                <w:bCs/>
                <w:color w:val="000000"/>
                <w:sz w:val="20"/>
                <w:szCs w:val="20"/>
              </w:rPr>
              <w:t>35 000€ HT, soit 42 000€ TTC</w:t>
            </w:r>
            <w:r>
              <w:rPr>
                <w:rFonts w:ascii="Arial" w:hAnsi="Arial" w:cs="Arial"/>
                <w:color w:val="000000"/>
                <w:sz w:val="20"/>
                <w:szCs w:val="20"/>
              </w:rPr>
              <w:t xml:space="preserve"> (pour la période initiale et la reconduction n°1) puis de </w:t>
            </w:r>
            <w:r w:rsidRPr="00505FA9">
              <w:rPr>
                <w:rFonts w:ascii="Arial" w:hAnsi="Arial" w:cs="Arial"/>
                <w:b/>
                <w:bCs/>
                <w:color w:val="000000"/>
                <w:sz w:val="20"/>
                <w:szCs w:val="20"/>
              </w:rPr>
              <w:t>40 000€ HT soit 48 000€ TTC</w:t>
            </w:r>
            <w:r>
              <w:rPr>
                <w:rFonts w:ascii="Arial" w:hAnsi="Arial" w:cs="Arial"/>
                <w:color w:val="000000"/>
                <w:sz w:val="20"/>
                <w:szCs w:val="20"/>
              </w:rPr>
              <w:t xml:space="preserve"> sur la reconduction n°2.</w:t>
            </w:r>
          </w:p>
        </w:tc>
      </w:tr>
      <w:tr w:rsidR="00CB130A" w:rsidRPr="00EF5942" w14:paraId="3FFB945B" w14:textId="77777777" w:rsidTr="00DF4461">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7935A000" w14:textId="6DDE7AE0" w:rsidR="00CB130A" w:rsidRPr="007950EC" w:rsidRDefault="00CB130A" w:rsidP="00CB130A">
            <w:pPr>
              <w:widowControl w:val="0"/>
              <w:autoSpaceDE w:val="0"/>
              <w:autoSpaceDN w:val="0"/>
              <w:adjustRightInd w:val="0"/>
              <w:spacing w:before="60" w:after="60" w:line="240" w:lineRule="auto"/>
              <w:ind w:left="119" w:right="81"/>
              <w:rPr>
                <w:rFonts w:ascii="Arial" w:hAnsi="Arial" w:cs="Arial"/>
                <w:b/>
                <w:bCs/>
                <w:color w:val="000000"/>
                <w:sz w:val="20"/>
                <w:szCs w:val="20"/>
              </w:rPr>
            </w:pPr>
            <w:r w:rsidRPr="007950EC">
              <w:rPr>
                <w:rFonts w:ascii="Arial" w:hAnsi="Arial" w:cs="Arial"/>
                <w:b/>
                <w:bCs/>
                <w:color w:val="000000"/>
                <w:sz w:val="20"/>
                <w:szCs w:val="20"/>
              </w:rPr>
              <w:t xml:space="preserve">Lot n°2 : </w:t>
            </w:r>
          </w:p>
        </w:tc>
        <w:tc>
          <w:tcPr>
            <w:tcW w:w="308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194826CC" w14:textId="6EC95122" w:rsidR="00CB130A" w:rsidRPr="007950EC" w:rsidRDefault="00CB130A" w:rsidP="00CB130A">
            <w:pPr>
              <w:widowControl w:val="0"/>
              <w:autoSpaceDE w:val="0"/>
              <w:autoSpaceDN w:val="0"/>
              <w:adjustRightInd w:val="0"/>
              <w:spacing w:before="60" w:after="60" w:line="240" w:lineRule="auto"/>
              <w:ind w:left="119" w:right="81"/>
              <w:rPr>
                <w:rFonts w:ascii="Arial" w:hAnsi="Arial" w:cs="Arial"/>
                <w:b/>
                <w:bCs/>
                <w:color w:val="000000"/>
                <w:sz w:val="20"/>
                <w:szCs w:val="20"/>
              </w:rPr>
            </w:pPr>
            <w:r w:rsidRPr="007950EC">
              <w:rPr>
                <w:rFonts w:ascii="Arial" w:hAnsi="Arial" w:cs="Arial"/>
                <w:b/>
                <w:bCs/>
                <w:color w:val="000000"/>
                <w:sz w:val="20"/>
                <w:szCs w:val="20"/>
              </w:rPr>
              <w:t>Réalisation de prises de vue artistiques et muséographiques</w:t>
            </w:r>
          </w:p>
        </w:tc>
        <w:tc>
          <w:tcPr>
            <w:tcW w:w="170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0053143" w14:textId="29BE25F5" w:rsidR="00CB130A" w:rsidRPr="007950EC" w:rsidRDefault="00CB130A" w:rsidP="00CB130A">
            <w:pPr>
              <w:widowControl w:val="0"/>
              <w:autoSpaceDE w:val="0"/>
              <w:autoSpaceDN w:val="0"/>
              <w:adjustRightInd w:val="0"/>
              <w:spacing w:before="60" w:after="60" w:line="240" w:lineRule="auto"/>
              <w:ind w:left="119" w:right="89"/>
              <w:rPr>
                <w:rFonts w:ascii="Arial" w:hAnsi="Arial" w:cs="Arial"/>
                <w:color w:val="000000"/>
                <w:sz w:val="20"/>
                <w:szCs w:val="20"/>
              </w:rPr>
            </w:pPr>
            <w:r>
              <w:rPr>
                <w:rFonts w:ascii="Arial" w:hAnsi="Arial" w:cs="Arial"/>
                <w:color w:val="000000"/>
                <w:sz w:val="20"/>
                <w:szCs w:val="20"/>
              </w:rPr>
              <w:t>50 000</w:t>
            </w:r>
            <w:r w:rsidRPr="007950EC">
              <w:rPr>
                <w:rFonts w:ascii="Arial" w:hAnsi="Arial" w:cs="Arial"/>
                <w:color w:val="000000"/>
                <w:sz w:val="20"/>
                <w:szCs w:val="20"/>
              </w:rPr>
              <w:t xml:space="preserve">€ HT, soit </w:t>
            </w:r>
            <w:r>
              <w:rPr>
                <w:rFonts w:ascii="Arial" w:hAnsi="Arial" w:cs="Arial"/>
                <w:color w:val="000000"/>
                <w:sz w:val="20"/>
                <w:szCs w:val="20"/>
              </w:rPr>
              <w:t>60 000</w:t>
            </w:r>
            <w:r w:rsidRPr="007950EC">
              <w:rPr>
                <w:rFonts w:ascii="Arial" w:hAnsi="Arial" w:cs="Arial"/>
                <w:color w:val="000000"/>
                <w:sz w:val="20"/>
                <w:szCs w:val="20"/>
              </w:rPr>
              <w:t xml:space="preserve">€ TTC </w:t>
            </w:r>
            <w:r>
              <w:rPr>
                <w:rFonts w:ascii="Arial" w:hAnsi="Arial" w:cs="Arial"/>
                <w:color w:val="000000"/>
                <w:sz w:val="20"/>
                <w:szCs w:val="20"/>
                <w:shd w:val="clear" w:color="auto" w:fill="FFFFFF" w:themeFill="background1"/>
              </w:rPr>
              <w:t>sur la durée totale du marché</w:t>
            </w:r>
            <w:r w:rsidRPr="007950EC">
              <w:rPr>
                <w:rFonts w:ascii="Arial" w:hAnsi="Arial" w:cs="Arial"/>
                <w:color w:val="000000"/>
                <w:sz w:val="20"/>
                <w:szCs w:val="20"/>
                <w:shd w:val="clear" w:color="auto" w:fill="FFFFFF" w:themeFill="background1"/>
              </w:rPr>
              <w:t>.</w:t>
            </w:r>
          </w:p>
        </w:tc>
        <w:tc>
          <w:tcPr>
            <w:tcW w:w="424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5C0DFF8" w14:textId="77777777" w:rsidR="00CB130A" w:rsidRPr="007950EC" w:rsidRDefault="00CB130A" w:rsidP="00CB130A">
            <w:pPr>
              <w:widowControl w:val="0"/>
              <w:autoSpaceDE w:val="0"/>
              <w:autoSpaceDN w:val="0"/>
              <w:adjustRightInd w:val="0"/>
              <w:spacing w:before="60" w:after="60" w:line="240" w:lineRule="auto"/>
              <w:ind w:left="119" w:right="89"/>
              <w:rPr>
                <w:rFonts w:ascii="Arial" w:hAnsi="Arial" w:cs="Arial"/>
                <w:color w:val="000000"/>
                <w:sz w:val="20"/>
                <w:szCs w:val="20"/>
              </w:rPr>
            </w:pPr>
            <w:r w:rsidRPr="007950EC">
              <w:rPr>
                <w:rFonts w:ascii="Arial" w:hAnsi="Arial" w:cs="Arial"/>
                <w:color w:val="000000"/>
                <w:sz w:val="20"/>
                <w:szCs w:val="20"/>
              </w:rPr>
              <w:t>Sans minimum</w:t>
            </w:r>
          </w:p>
          <w:p w14:paraId="1441EBB1" w14:textId="235CE884" w:rsidR="00CB130A" w:rsidRPr="007950EC" w:rsidRDefault="00CB130A" w:rsidP="00CB130A">
            <w:pPr>
              <w:widowControl w:val="0"/>
              <w:autoSpaceDE w:val="0"/>
              <w:autoSpaceDN w:val="0"/>
              <w:adjustRightInd w:val="0"/>
              <w:spacing w:before="60" w:after="60" w:line="240" w:lineRule="auto"/>
              <w:ind w:left="119" w:right="89"/>
              <w:rPr>
                <w:rFonts w:ascii="Arial" w:hAnsi="Arial" w:cs="Arial"/>
                <w:color w:val="000000"/>
                <w:sz w:val="20"/>
                <w:szCs w:val="20"/>
              </w:rPr>
            </w:pPr>
            <w:r w:rsidRPr="007950EC">
              <w:rPr>
                <w:rFonts w:ascii="Arial" w:hAnsi="Arial" w:cs="Arial"/>
                <w:color w:val="000000"/>
                <w:sz w:val="20"/>
                <w:szCs w:val="20"/>
              </w:rPr>
              <w:t xml:space="preserve">Avec maximum annuel de </w:t>
            </w:r>
            <w:r w:rsidRPr="00505FA9">
              <w:rPr>
                <w:rFonts w:ascii="Arial" w:hAnsi="Arial" w:cs="Arial"/>
                <w:b/>
                <w:bCs/>
                <w:color w:val="000000"/>
                <w:sz w:val="20"/>
                <w:szCs w:val="20"/>
              </w:rPr>
              <w:t xml:space="preserve">15 000€ HT, soit 18 000 € TTC </w:t>
            </w:r>
            <w:r>
              <w:rPr>
                <w:rFonts w:ascii="Arial" w:hAnsi="Arial" w:cs="Arial"/>
                <w:color w:val="000000"/>
                <w:sz w:val="20"/>
                <w:szCs w:val="20"/>
              </w:rPr>
              <w:t xml:space="preserve">(pour la période initiale et la reconduction n°1) puis de </w:t>
            </w:r>
            <w:r w:rsidRPr="00505FA9">
              <w:rPr>
                <w:rFonts w:ascii="Arial" w:hAnsi="Arial" w:cs="Arial"/>
                <w:b/>
                <w:bCs/>
                <w:color w:val="000000"/>
                <w:sz w:val="20"/>
                <w:szCs w:val="20"/>
              </w:rPr>
              <w:t>20 000€, soit 24 000€ TTC</w:t>
            </w:r>
            <w:r>
              <w:rPr>
                <w:rFonts w:ascii="Arial" w:hAnsi="Arial" w:cs="Arial"/>
                <w:color w:val="000000"/>
                <w:sz w:val="20"/>
                <w:szCs w:val="20"/>
              </w:rPr>
              <w:t xml:space="preserve"> pour la reconduction n°2</w:t>
            </w:r>
            <w:r w:rsidRPr="007950EC">
              <w:rPr>
                <w:rFonts w:ascii="Arial" w:hAnsi="Arial" w:cs="Arial"/>
                <w:color w:val="000000"/>
                <w:sz w:val="20"/>
                <w:szCs w:val="20"/>
              </w:rPr>
              <w:t>.</w:t>
            </w:r>
          </w:p>
        </w:tc>
      </w:tr>
    </w:tbl>
    <w:p w14:paraId="0CF3CB95"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FD5D5A9"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72BFFC" w14:textId="77777777" w:rsidR="00705148"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22A22972" w14:textId="77777777" w:rsidR="008E3D89" w:rsidRDefault="008E3D89"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63729C8A" w14:textId="3EEC3DCA" w:rsidR="008E3D89" w:rsidRPr="00622FA4" w:rsidRDefault="008E3D89"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Pr>
          <w:rStyle w:val="lev"/>
          <w:rFonts w:ascii="Arial" w:hAnsi="Arial" w:cs="Arial"/>
          <w:sz w:val="20"/>
          <w:szCs w:val="20"/>
        </w:rPr>
        <w:t>Si le titulaire n’est pas assujetti à la TVA, le montant maximum à prendre en compte est celui exprimé en TTC.</w:t>
      </w:r>
    </w:p>
    <w:p w14:paraId="523C0FAC" w14:textId="77777777" w:rsidR="00E83978" w:rsidRPr="00705148"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highlight w:val="lightGray"/>
        </w:rPr>
      </w:pPr>
    </w:p>
    <w:p w14:paraId="7BE1F7AE"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26E7D66F" w14:textId="77777777" w:rsidR="007A1726" w:rsidRPr="00EC3B9D" w:rsidRDefault="007A1726">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271A1C7E"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23978ADE" w14:textId="5FF62CD8" w:rsidR="007A1726" w:rsidRPr="007950EC" w:rsidRDefault="007A1726" w:rsidP="007E07C7">
      <w:pPr>
        <w:widowControl w:val="0"/>
        <w:autoSpaceDE w:val="0"/>
        <w:autoSpaceDN w:val="0"/>
        <w:adjustRightInd w:val="0"/>
        <w:spacing w:after="0" w:line="240" w:lineRule="auto"/>
        <w:ind w:right="255"/>
        <w:jc w:val="both"/>
        <w:rPr>
          <w:rFonts w:ascii="Arial" w:hAnsi="Arial" w:cs="Arial"/>
          <w:iCs/>
          <w:color w:val="000000"/>
          <w:sz w:val="20"/>
          <w:szCs w:val="20"/>
        </w:rPr>
      </w:pPr>
      <w:r w:rsidRPr="007950EC">
        <w:rPr>
          <w:rFonts w:ascii="Arial" w:hAnsi="Arial" w:cs="Arial"/>
          <w:iCs/>
          <w:color w:val="000000"/>
          <w:sz w:val="20"/>
          <w:szCs w:val="20"/>
        </w:rPr>
        <w:t xml:space="preserve">Il n’est pas prévu d’insertion par l’activité économique. </w:t>
      </w:r>
    </w:p>
    <w:p w14:paraId="07B726F1" w14:textId="77777777" w:rsidR="008C35F7" w:rsidRDefault="008C35F7">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185D992F"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9CA6B4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8350E6"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59C35EE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71D55A2"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B6AEFC8"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507DB3E1"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16AB20F" w14:textId="31A1C1FB" w:rsidR="00705148" w:rsidRPr="007950EC"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950EC">
        <w:rPr>
          <w:rFonts w:ascii="Arial" w:hAnsi="Arial" w:cs="Arial"/>
          <w:color w:val="000000"/>
          <w:sz w:val="20"/>
          <w:szCs w:val="20"/>
        </w:rPr>
        <w:t>Chaque</w:t>
      </w:r>
      <w:r w:rsidR="006118BC" w:rsidRPr="007950EC">
        <w:rPr>
          <w:rFonts w:ascii="Arial" w:hAnsi="Arial" w:cs="Arial"/>
          <w:color w:val="000000"/>
          <w:sz w:val="20"/>
          <w:szCs w:val="20"/>
        </w:rPr>
        <w:t xml:space="preserve"> </w:t>
      </w:r>
      <w:r w:rsidRPr="007950EC">
        <w:rPr>
          <w:rFonts w:ascii="Arial" w:hAnsi="Arial" w:cs="Arial"/>
          <w:color w:val="000000"/>
          <w:sz w:val="20"/>
          <w:szCs w:val="20"/>
        </w:rPr>
        <w:t xml:space="preserve">marché public pourra être attribué à un opérateur économique seul ou à un groupement d'opérateurs économiques. </w:t>
      </w:r>
    </w:p>
    <w:p w14:paraId="753D8B77"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950EC">
        <w:rPr>
          <w:rFonts w:ascii="Arial" w:hAnsi="Arial" w:cs="Arial"/>
          <w:color w:val="000000"/>
          <w:sz w:val="20"/>
          <w:szCs w:val="20"/>
        </w:rPr>
        <w:t>Un même</w:t>
      </w:r>
      <w:r w:rsidRPr="00622FA4">
        <w:rPr>
          <w:rFonts w:ascii="Arial" w:hAnsi="Arial" w:cs="Arial"/>
          <w:color w:val="000000"/>
          <w:sz w:val="20"/>
          <w:szCs w:val="20"/>
        </w:rPr>
        <w:t xml:space="preserv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551C3FE7"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B914F43" w14:textId="763C3BF3" w:rsidR="00705148" w:rsidRDefault="00705148" w:rsidP="008E3D89">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240F90C7" w14:textId="77777777" w:rsidR="008E3D89" w:rsidRPr="00622FA4" w:rsidRDefault="008E3D89" w:rsidP="008E3D89">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9A9E86"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06C044CA"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7EB5D8B0" w14:textId="77777777" w:rsidR="00DF4461" w:rsidRDefault="00DF4461"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8A32411" w14:textId="77777777" w:rsidR="008E3D89" w:rsidRDefault="008E3D89"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A4DE77" w14:textId="77777777" w:rsidR="003E2B74" w:rsidRDefault="003E2B74"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F5EFB83" w14:textId="77777777" w:rsidR="003E2B74" w:rsidRDefault="003E2B74"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1B9F26"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3B53D42"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lastRenderedPageBreak/>
        <w:t>Interdiction de présentation d’offres multiples</w:t>
      </w:r>
    </w:p>
    <w:p w14:paraId="6AFBFF9D"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08A26CA"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622FA4">
        <w:rPr>
          <w:rFonts w:ascii="Arial" w:hAnsi="Arial" w:cs="Arial"/>
          <w:sz w:val="20"/>
          <w:szCs w:val="20"/>
        </w:rPr>
        <w:t xml:space="preserve">pour </w:t>
      </w:r>
      <w:r w:rsidR="00B513AD" w:rsidRPr="000C560F">
        <w:rPr>
          <w:rFonts w:ascii="Arial" w:hAnsi="Arial" w:cs="Arial"/>
          <w:sz w:val="20"/>
          <w:szCs w:val="20"/>
        </w:rPr>
        <w:t>l</w:t>
      </w:r>
      <w:r w:rsidR="002712A4" w:rsidRPr="000C560F">
        <w:rPr>
          <w:rFonts w:ascii="Arial" w:hAnsi="Arial" w:cs="Arial"/>
          <w:sz w:val="20"/>
          <w:szCs w:val="20"/>
        </w:rPr>
        <w:t>e</w:t>
      </w:r>
      <w:r w:rsidRPr="00033239">
        <w:rPr>
          <w:rFonts w:ascii="Arial" w:hAnsi="Arial" w:cs="Arial"/>
          <w:sz w:val="20"/>
          <w:szCs w:val="20"/>
        </w:rPr>
        <w:t xml:space="preserve"> </w:t>
      </w:r>
      <w:r w:rsidR="0025499D">
        <w:rPr>
          <w:rFonts w:ascii="Arial" w:hAnsi="Arial" w:cs="Arial"/>
          <w:sz w:val="20"/>
          <w:szCs w:val="20"/>
        </w:rPr>
        <w:t xml:space="preserve">même </w:t>
      </w:r>
      <w:r w:rsidRPr="00622FA4">
        <w:rPr>
          <w:rFonts w:ascii="Arial" w:hAnsi="Arial" w:cs="Arial"/>
          <w:sz w:val="20"/>
          <w:szCs w:val="20"/>
        </w:rPr>
        <w:t>marché public en agissant à la fois :</w:t>
      </w:r>
    </w:p>
    <w:p w14:paraId="2EFEFDDB" w14:textId="16149810" w:rsidR="00705148" w:rsidRPr="00622FA4" w:rsidRDefault="007950EC">
      <w:pPr>
        <w:numPr>
          <w:ilvl w:val="0"/>
          <w:numId w:val="4"/>
        </w:numPr>
        <w:spacing w:after="0" w:line="240" w:lineRule="auto"/>
        <w:jc w:val="both"/>
        <w:rPr>
          <w:rFonts w:ascii="Arial" w:hAnsi="Arial" w:cs="Arial"/>
          <w:sz w:val="20"/>
          <w:szCs w:val="20"/>
        </w:rPr>
      </w:pPr>
      <w:r w:rsidRPr="00622FA4">
        <w:rPr>
          <w:rFonts w:ascii="Arial" w:hAnsi="Arial" w:cs="Arial"/>
          <w:sz w:val="20"/>
          <w:szCs w:val="20"/>
        </w:rPr>
        <w:t>En</w:t>
      </w:r>
      <w:r w:rsidR="00705148"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00705148" w:rsidRPr="00622FA4">
        <w:rPr>
          <w:rFonts w:ascii="Arial" w:hAnsi="Arial" w:cs="Arial"/>
          <w:sz w:val="20"/>
          <w:szCs w:val="20"/>
        </w:rPr>
        <w:t xml:space="preserve"> membre d'un ou plusieurs groupements</w:t>
      </w:r>
      <w:r w:rsidR="0025499D">
        <w:rPr>
          <w:rFonts w:ascii="Arial" w:hAnsi="Arial" w:cs="Arial"/>
          <w:sz w:val="20"/>
          <w:szCs w:val="20"/>
        </w:rPr>
        <w:t> ;</w:t>
      </w:r>
    </w:p>
    <w:p w14:paraId="075D98AC" w14:textId="1FB3154C" w:rsidR="0025499D" w:rsidRDefault="007950EC">
      <w:pPr>
        <w:numPr>
          <w:ilvl w:val="0"/>
          <w:numId w:val="4"/>
        </w:numPr>
        <w:spacing w:after="0" w:line="240" w:lineRule="auto"/>
        <w:jc w:val="both"/>
        <w:rPr>
          <w:rFonts w:ascii="Arial" w:hAnsi="Arial" w:cs="Arial"/>
          <w:sz w:val="20"/>
          <w:szCs w:val="20"/>
        </w:rPr>
      </w:pPr>
      <w:r w:rsidRPr="00622FA4">
        <w:rPr>
          <w:rFonts w:ascii="Arial" w:hAnsi="Arial" w:cs="Arial"/>
          <w:sz w:val="20"/>
          <w:szCs w:val="20"/>
        </w:rPr>
        <w:t>En</w:t>
      </w:r>
      <w:r w:rsidR="00705148"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00705148" w:rsidRPr="00622FA4">
        <w:rPr>
          <w:rFonts w:ascii="Arial" w:hAnsi="Arial" w:cs="Arial"/>
          <w:sz w:val="20"/>
          <w:szCs w:val="20"/>
        </w:rPr>
        <w:t>.</w:t>
      </w:r>
    </w:p>
    <w:p w14:paraId="2CB6B75B" w14:textId="77777777" w:rsidR="00BE4682" w:rsidRDefault="00BE4682" w:rsidP="0025499D">
      <w:pPr>
        <w:spacing w:after="0" w:line="240" w:lineRule="auto"/>
        <w:jc w:val="both"/>
        <w:rPr>
          <w:rFonts w:ascii="Arial" w:hAnsi="Arial" w:cs="Arial"/>
          <w:sz w:val="20"/>
          <w:szCs w:val="20"/>
        </w:rPr>
      </w:pPr>
    </w:p>
    <w:p w14:paraId="78A4F2B9"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6B00AD26" w14:textId="77777777" w:rsidR="00B0034C" w:rsidRDefault="00B0034C" w:rsidP="004C54E2">
      <w:pPr>
        <w:spacing w:after="0" w:line="240" w:lineRule="auto"/>
        <w:ind w:left="142"/>
        <w:jc w:val="both"/>
        <w:rPr>
          <w:rFonts w:ascii="Arial" w:hAnsi="Arial" w:cs="Arial"/>
          <w:sz w:val="20"/>
          <w:szCs w:val="20"/>
        </w:rPr>
      </w:pPr>
    </w:p>
    <w:p w14:paraId="13FF7415"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4A15050C" w14:textId="77777777" w:rsidR="006118BC" w:rsidRPr="00622FA4" w:rsidRDefault="006118BC" w:rsidP="00BE4682">
      <w:pPr>
        <w:spacing w:after="0" w:line="240" w:lineRule="auto"/>
        <w:ind w:left="142"/>
        <w:jc w:val="both"/>
        <w:rPr>
          <w:rFonts w:ascii="Arial" w:hAnsi="Arial" w:cs="Arial"/>
          <w:sz w:val="20"/>
          <w:szCs w:val="20"/>
        </w:rPr>
      </w:pPr>
    </w:p>
    <w:p w14:paraId="236F78C6"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06790E7D"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D2D7A9E"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04C5FBDC"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A5BCF2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F27201F"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4B0849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7F33141"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BE34F4C" w14:textId="77777777" w:rsidR="008E3D89" w:rsidRPr="007950EC" w:rsidRDefault="0070251B" w:rsidP="008E3D89">
      <w:pPr>
        <w:spacing w:after="0"/>
        <w:jc w:val="both"/>
        <w:rPr>
          <w:rFonts w:ascii="Arial" w:hAnsi="Arial" w:cs="Arial"/>
          <w:sz w:val="20"/>
          <w:szCs w:val="20"/>
        </w:rPr>
      </w:pPr>
      <w:r w:rsidRPr="007950EC">
        <w:rPr>
          <w:rFonts w:ascii="Arial" w:hAnsi="Arial" w:cs="Arial"/>
          <w:sz w:val="20"/>
          <w:szCs w:val="20"/>
        </w:rPr>
        <w:t>Les variantes à l’initiative des candidats ne sont pas autorisées.</w:t>
      </w:r>
    </w:p>
    <w:p w14:paraId="1E5F1095" w14:textId="1FD0E4B9" w:rsidR="008E3D89" w:rsidRPr="0070251B" w:rsidRDefault="008E3D89" w:rsidP="008E3D89">
      <w:pPr>
        <w:spacing w:after="0"/>
        <w:jc w:val="both"/>
        <w:rPr>
          <w:rFonts w:ascii="Arial" w:hAnsi="Arial" w:cs="Arial"/>
          <w:sz w:val="20"/>
          <w:szCs w:val="20"/>
        </w:rPr>
      </w:pPr>
      <w:r w:rsidRPr="007950EC">
        <w:rPr>
          <w:rFonts w:ascii="Arial" w:hAnsi="Arial" w:cs="Arial"/>
          <w:sz w:val="20"/>
          <w:szCs w:val="20"/>
        </w:rPr>
        <w:t>Il n’y a pas de variante exigée.</w:t>
      </w:r>
    </w:p>
    <w:p w14:paraId="629AB27E" w14:textId="77777777" w:rsidR="008C35F7" w:rsidRDefault="008C35F7" w:rsidP="008E3D89">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3BE757F"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1CAE6E4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AC9EEF6" w14:textId="77777777" w:rsidR="008C35F7" w:rsidRPr="000D4C27" w:rsidRDefault="008C35F7">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5FE14A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6FBAA552"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0F9C919"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69A4BB84"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41D6B14E" w14:textId="77777777" w:rsidTr="008E3D89">
        <w:tc>
          <w:tcPr>
            <w:tcW w:w="3085"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28EF7F20" w14:textId="77777777" w:rsidR="008C35F7" w:rsidRPr="008E3D89" w:rsidRDefault="008C35F7">
            <w:pPr>
              <w:widowControl w:val="0"/>
              <w:autoSpaceDE w:val="0"/>
              <w:autoSpaceDN w:val="0"/>
              <w:adjustRightInd w:val="0"/>
              <w:spacing w:before="60" w:after="60" w:line="240" w:lineRule="auto"/>
              <w:ind w:left="108" w:right="103"/>
              <w:rPr>
                <w:rFonts w:ascii="Arial" w:hAnsi="Arial" w:cs="Arial"/>
                <w:b/>
                <w:bCs/>
                <w:sz w:val="24"/>
                <w:szCs w:val="24"/>
              </w:rPr>
            </w:pPr>
            <w:r w:rsidRPr="008E3D89">
              <w:rPr>
                <w:rFonts w:ascii="Arial" w:hAnsi="Arial" w:cs="Arial"/>
                <w:b/>
                <w:bCs/>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6ECB489"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1B8C10B3" w14:textId="77777777" w:rsidTr="008E3D89">
        <w:tc>
          <w:tcPr>
            <w:tcW w:w="3085"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645CC664" w14:textId="77777777" w:rsidR="002712A4" w:rsidRPr="008E3D89" w:rsidRDefault="002712A4" w:rsidP="002712A4">
            <w:pPr>
              <w:widowControl w:val="0"/>
              <w:autoSpaceDE w:val="0"/>
              <w:autoSpaceDN w:val="0"/>
              <w:adjustRightInd w:val="0"/>
              <w:spacing w:before="60" w:after="60" w:line="240" w:lineRule="auto"/>
              <w:ind w:left="108" w:right="103"/>
              <w:rPr>
                <w:rFonts w:ascii="Arial" w:hAnsi="Arial" w:cs="Arial"/>
                <w:b/>
                <w:bCs/>
                <w:sz w:val="24"/>
                <w:szCs w:val="24"/>
              </w:rPr>
            </w:pPr>
            <w:r w:rsidRPr="008E3D89">
              <w:rPr>
                <w:rFonts w:ascii="Arial" w:hAnsi="Arial" w:cs="Arial"/>
                <w:b/>
                <w:bCs/>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633C7FD"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proofErr w:type="gramStart"/>
            <w:r>
              <w:rPr>
                <w:rFonts w:ascii="Arial" w:hAnsi="Arial" w:cs="Arial"/>
                <w:i/>
                <w:iCs/>
                <w:color w:val="000000"/>
                <w:sz w:val="18"/>
                <w:szCs w:val="18"/>
              </w:rPr>
              <w:t>groupement  (</w:t>
            </w:r>
            <w:proofErr w:type="gramEnd"/>
            <w:r>
              <w:rPr>
                <w:rFonts w:ascii="Arial" w:hAnsi="Arial" w:cs="Arial"/>
                <w:i/>
                <w:iCs/>
                <w:color w:val="000000"/>
                <w:sz w:val="18"/>
                <w:szCs w:val="18"/>
              </w:rPr>
              <w:t>DC2 disponible sur le site du Ministère de l'Economie)</w:t>
            </w:r>
          </w:p>
        </w:tc>
      </w:tr>
      <w:tr w:rsidR="002712A4" w14:paraId="496FAA9F" w14:textId="77777777" w:rsidTr="008E3D89">
        <w:tc>
          <w:tcPr>
            <w:tcW w:w="3085"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67696A0F" w14:textId="77777777" w:rsidR="002712A4" w:rsidRPr="008E3D89" w:rsidRDefault="002712A4" w:rsidP="002712A4">
            <w:pPr>
              <w:widowControl w:val="0"/>
              <w:autoSpaceDE w:val="0"/>
              <w:autoSpaceDN w:val="0"/>
              <w:adjustRightInd w:val="0"/>
              <w:spacing w:before="60" w:after="60" w:line="240" w:lineRule="auto"/>
              <w:ind w:left="108" w:right="103"/>
              <w:rPr>
                <w:rFonts w:ascii="Arial" w:hAnsi="Arial" w:cs="Arial"/>
                <w:b/>
                <w:bCs/>
                <w:sz w:val="24"/>
                <w:szCs w:val="24"/>
              </w:rPr>
            </w:pPr>
            <w:r w:rsidRPr="008E3D89">
              <w:rPr>
                <w:rFonts w:ascii="Arial" w:hAnsi="Arial" w:cs="Arial"/>
                <w:b/>
                <w:bCs/>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216A2C8"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402CF57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D191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DCD68B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37256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5AA289A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886BB9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3D711A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CD1B4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639CEE1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16673DF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11C1743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934382" w14:textId="77777777" w:rsidR="008C35F7" w:rsidRPr="007950EC" w:rsidRDefault="008C35F7">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7950EC">
        <w:rPr>
          <w:rFonts w:ascii="Arial" w:hAnsi="Arial" w:cs="Arial"/>
          <w:b/>
          <w:color w:val="000000"/>
          <w:sz w:val="20"/>
          <w:szCs w:val="20"/>
        </w:rPr>
        <w:t>L’offre des candidats</w:t>
      </w:r>
      <w:r w:rsidRPr="007950EC">
        <w:rPr>
          <w:rFonts w:ascii="Arial" w:hAnsi="Arial" w:cs="Arial"/>
          <w:color w:val="000000"/>
          <w:sz w:val="20"/>
          <w:szCs w:val="20"/>
        </w:rPr>
        <w:t xml:space="preserve"> est composée des documents suivants :</w:t>
      </w:r>
    </w:p>
    <w:p w14:paraId="3D91A58C" w14:textId="77777777" w:rsidR="008C35F7" w:rsidRPr="007950EC"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rsidRPr="007950EC" w14:paraId="57869E4A"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788C51A" w14:textId="77777777" w:rsidR="008C35F7" w:rsidRPr="007950EC"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sidRPr="007950EC">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74FE36BB" w14:textId="77777777" w:rsidR="008C35F7" w:rsidRPr="007950EC"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sidRPr="007950EC">
              <w:rPr>
                <w:rFonts w:ascii="Arial" w:hAnsi="Arial" w:cs="Arial"/>
                <w:color w:val="FFFFFF"/>
                <w:sz w:val="20"/>
                <w:szCs w:val="20"/>
              </w:rPr>
              <w:t>Descriptif</w:t>
            </w:r>
          </w:p>
        </w:tc>
      </w:tr>
      <w:tr w:rsidR="008C35F7" w:rsidRPr="007950EC" w14:paraId="1D7515B2" w14:textId="77777777" w:rsidTr="008E3D89">
        <w:tc>
          <w:tcPr>
            <w:tcW w:w="3085" w:type="dxa"/>
            <w:gridSpan w:val="2"/>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62736E8C" w14:textId="4040AD4A" w:rsidR="008C35F7" w:rsidRPr="007950EC" w:rsidRDefault="008C35F7">
            <w:pPr>
              <w:widowControl w:val="0"/>
              <w:autoSpaceDE w:val="0"/>
              <w:autoSpaceDN w:val="0"/>
              <w:adjustRightInd w:val="0"/>
              <w:spacing w:before="60" w:after="60" w:line="240" w:lineRule="auto"/>
              <w:ind w:left="108" w:right="103"/>
              <w:rPr>
                <w:rFonts w:ascii="Arial" w:hAnsi="Arial" w:cs="Arial"/>
                <w:b/>
                <w:bCs/>
                <w:sz w:val="24"/>
                <w:szCs w:val="24"/>
              </w:rPr>
            </w:pPr>
            <w:r w:rsidRPr="007950EC">
              <w:rPr>
                <w:rFonts w:ascii="Arial" w:hAnsi="Arial" w:cs="Arial"/>
                <w:b/>
                <w:bCs/>
                <w:color w:val="000000"/>
                <w:sz w:val="18"/>
                <w:szCs w:val="18"/>
              </w:rPr>
              <w:t>BPU-LQE</w:t>
            </w:r>
            <w:r w:rsidR="00EF4758" w:rsidRPr="007950EC">
              <w:rPr>
                <w:rFonts w:ascii="Arial" w:hAnsi="Arial" w:cs="Arial"/>
                <w:b/>
                <w:bCs/>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164DFC2" w14:textId="77777777" w:rsidR="0052614E" w:rsidRPr="007950EC"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7950EC">
              <w:rPr>
                <w:rFonts w:ascii="Arial" w:hAnsi="Arial" w:cs="Arial"/>
                <w:i/>
                <w:iCs/>
                <w:color w:val="000000"/>
                <w:sz w:val="18"/>
                <w:szCs w:val="18"/>
              </w:rPr>
              <w:t>Bordereau de</w:t>
            </w:r>
            <w:r w:rsidR="00A321C3" w:rsidRPr="007950EC">
              <w:rPr>
                <w:rFonts w:ascii="Arial" w:hAnsi="Arial" w:cs="Arial"/>
                <w:i/>
                <w:iCs/>
                <w:color w:val="000000"/>
                <w:sz w:val="18"/>
                <w:szCs w:val="18"/>
              </w:rPr>
              <w:t>s</w:t>
            </w:r>
            <w:r w:rsidRPr="007950EC">
              <w:rPr>
                <w:rFonts w:ascii="Arial" w:hAnsi="Arial" w:cs="Arial"/>
                <w:i/>
                <w:iCs/>
                <w:color w:val="000000"/>
                <w:sz w:val="18"/>
                <w:szCs w:val="18"/>
              </w:rPr>
              <w:t xml:space="preserve"> prix unitaire</w:t>
            </w:r>
            <w:r w:rsidR="00A321C3" w:rsidRPr="007950EC">
              <w:rPr>
                <w:rFonts w:ascii="Arial" w:hAnsi="Arial" w:cs="Arial"/>
                <w:i/>
                <w:iCs/>
                <w:color w:val="000000"/>
                <w:sz w:val="18"/>
                <w:szCs w:val="18"/>
              </w:rPr>
              <w:t>s,</w:t>
            </w:r>
            <w:r w:rsidRPr="007950EC">
              <w:rPr>
                <w:rFonts w:ascii="Arial" w:hAnsi="Arial" w:cs="Arial"/>
                <w:i/>
                <w:iCs/>
                <w:color w:val="000000"/>
                <w:sz w:val="18"/>
                <w:szCs w:val="18"/>
              </w:rPr>
              <w:t xml:space="preserve"> dûment complété dans son intégralité.</w:t>
            </w:r>
          </w:p>
          <w:p w14:paraId="15E8C25D" w14:textId="77777777" w:rsidR="008C35F7" w:rsidRPr="007950EC"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7950EC">
              <w:rPr>
                <w:rFonts w:ascii="Arial" w:hAnsi="Arial" w:cs="Arial"/>
                <w:i/>
                <w:iCs/>
                <w:color w:val="000000"/>
                <w:sz w:val="18"/>
                <w:szCs w:val="18"/>
              </w:rPr>
              <w:t>Cette pièce financière</w:t>
            </w:r>
            <w:r w:rsidR="0052614E" w:rsidRPr="007950EC">
              <w:rPr>
                <w:rFonts w:ascii="Arial" w:hAnsi="Arial" w:cs="Arial"/>
                <w:i/>
                <w:iCs/>
                <w:color w:val="000000"/>
                <w:sz w:val="18"/>
                <w:szCs w:val="18"/>
              </w:rPr>
              <w:t xml:space="preserve"> sera </w:t>
            </w:r>
            <w:r w:rsidRPr="007950EC">
              <w:rPr>
                <w:rFonts w:ascii="Arial" w:hAnsi="Arial" w:cs="Arial"/>
                <w:i/>
                <w:iCs/>
                <w:color w:val="000000"/>
                <w:sz w:val="18"/>
                <w:szCs w:val="18"/>
              </w:rPr>
              <w:t>fournie</w:t>
            </w:r>
            <w:r w:rsidR="0052614E" w:rsidRPr="007950EC">
              <w:rPr>
                <w:rFonts w:ascii="Arial" w:hAnsi="Arial" w:cs="Arial"/>
                <w:i/>
                <w:iCs/>
                <w:color w:val="000000"/>
                <w:sz w:val="18"/>
                <w:szCs w:val="18"/>
              </w:rPr>
              <w:t xml:space="preserve"> par le soumissionnaire au format Excel® sans modification de la mise en page.</w:t>
            </w:r>
          </w:p>
        </w:tc>
      </w:tr>
      <w:tr w:rsidR="001F43FE" w:rsidRPr="000C560F" w14:paraId="2BFB5445" w14:textId="77777777" w:rsidTr="008E3D89">
        <w:tc>
          <w:tcPr>
            <w:tcW w:w="3085" w:type="dxa"/>
            <w:gridSpan w:val="2"/>
            <w:tcBorders>
              <w:top w:val="single" w:sz="8" w:space="0" w:color="D9D9D9"/>
              <w:left w:val="single" w:sz="8" w:space="0" w:color="D9D9D9"/>
              <w:bottom w:val="single" w:sz="8" w:space="0" w:color="D9D9D9"/>
              <w:right w:val="single" w:sz="8" w:space="0" w:color="D9D9D9"/>
            </w:tcBorders>
            <w:shd w:val="clear" w:color="auto" w:fill="F2F2F2" w:themeFill="background1" w:themeFillShade="F2"/>
          </w:tcPr>
          <w:p w14:paraId="73E7FDA8" w14:textId="77777777" w:rsidR="001F43FE" w:rsidRPr="007950EC" w:rsidRDefault="001F43FE">
            <w:pPr>
              <w:widowControl w:val="0"/>
              <w:autoSpaceDE w:val="0"/>
              <w:autoSpaceDN w:val="0"/>
              <w:adjustRightInd w:val="0"/>
              <w:spacing w:before="60" w:after="60" w:line="240" w:lineRule="auto"/>
              <w:ind w:left="108" w:right="103"/>
              <w:rPr>
                <w:rFonts w:ascii="Arial" w:hAnsi="Arial" w:cs="Arial"/>
                <w:b/>
                <w:bCs/>
                <w:sz w:val="18"/>
                <w:szCs w:val="18"/>
              </w:rPr>
            </w:pPr>
            <w:r w:rsidRPr="007950EC">
              <w:rPr>
                <w:rFonts w:ascii="Arial" w:hAnsi="Arial" w:cs="Arial"/>
                <w:b/>
                <w:bCs/>
                <w:sz w:val="18"/>
                <w:szCs w:val="18"/>
              </w:rPr>
              <w:t xml:space="preserve">Cadre de réponse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5FB1257" w14:textId="4BC8F609" w:rsidR="001F43FE" w:rsidRPr="007950EC" w:rsidRDefault="0060646E" w:rsidP="0052614E">
            <w:pPr>
              <w:widowControl w:val="0"/>
              <w:autoSpaceDE w:val="0"/>
              <w:autoSpaceDN w:val="0"/>
              <w:adjustRightInd w:val="0"/>
              <w:spacing w:before="60" w:after="60" w:line="240" w:lineRule="auto"/>
              <w:ind w:left="113" w:right="101"/>
              <w:rPr>
                <w:rFonts w:ascii="Arial" w:hAnsi="Arial" w:cs="Arial"/>
                <w:i/>
                <w:iCs/>
                <w:sz w:val="18"/>
                <w:szCs w:val="18"/>
              </w:rPr>
            </w:pPr>
            <w:r w:rsidRPr="007950EC">
              <w:rPr>
                <w:rFonts w:ascii="Arial" w:hAnsi="Arial" w:cs="Arial"/>
                <w:i/>
                <w:sz w:val="18"/>
                <w:szCs w:val="18"/>
              </w:rPr>
              <w:t>Cadre de réponse dûment complété, le cas échéant</w:t>
            </w:r>
          </w:p>
        </w:tc>
      </w:tr>
    </w:tbl>
    <w:p w14:paraId="4A64C545" w14:textId="77777777" w:rsidR="00BC573A" w:rsidRDefault="00BC573A" w:rsidP="000C560F">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6F0D1DE" w14:textId="77777777" w:rsidR="007A1726" w:rsidRDefault="00BC573A">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2FAFF768"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CB32EB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15005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DBA26B4" w14:textId="77777777" w:rsidR="007A1726" w:rsidRDefault="007A1726">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596B83D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CAE58C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17918E1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603AA45"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15A7E43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64EB194D" w14:textId="77777777" w:rsidR="007A1726" w:rsidRPr="007950EC"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le </w:t>
      </w:r>
      <w:r w:rsidRPr="007950EC">
        <w:rPr>
          <w:rFonts w:ascii="Arial" w:hAnsi="Arial" w:cs="Arial"/>
          <w:color w:val="000000"/>
          <w:sz w:val="20"/>
          <w:szCs w:val="20"/>
        </w:rPr>
        <w:t>règlement de la consultation (RC),</w:t>
      </w:r>
    </w:p>
    <w:p w14:paraId="2A367A76" w14:textId="77777777" w:rsidR="007A1726" w:rsidRPr="007950EC" w:rsidRDefault="007A1726" w:rsidP="007A1726">
      <w:pPr>
        <w:pStyle w:val="Default"/>
        <w:rPr>
          <w:sz w:val="20"/>
          <w:szCs w:val="20"/>
        </w:rPr>
      </w:pPr>
      <w:r w:rsidRPr="007950EC">
        <w:rPr>
          <w:sz w:val="20"/>
          <w:szCs w:val="20"/>
        </w:rPr>
        <w:t xml:space="preserve"> - le cahier des clauses administratives particulières (CCAP), </w:t>
      </w:r>
    </w:p>
    <w:p w14:paraId="0704D265" w14:textId="05B441DD" w:rsidR="007A1726" w:rsidRPr="0057471B" w:rsidRDefault="007A1726" w:rsidP="007A1726">
      <w:pPr>
        <w:pStyle w:val="Default"/>
        <w:rPr>
          <w:sz w:val="20"/>
          <w:szCs w:val="20"/>
        </w:rPr>
      </w:pPr>
      <w:r w:rsidRPr="007950EC">
        <w:rPr>
          <w:sz w:val="20"/>
          <w:szCs w:val="20"/>
        </w:rPr>
        <w:t xml:space="preserve">  - le cahier des clauses techniques particulières et </w:t>
      </w:r>
      <w:r w:rsidR="002D045F">
        <w:rPr>
          <w:sz w:val="20"/>
          <w:szCs w:val="20"/>
        </w:rPr>
        <w:t>ses</w:t>
      </w:r>
      <w:r w:rsidRPr="007950EC">
        <w:rPr>
          <w:sz w:val="20"/>
          <w:szCs w:val="20"/>
        </w:rPr>
        <w:t xml:space="preserve"> annexe</w:t>
      </w:r>
      <w:r w:rsidR="002D045F">
        <w:rPr>
          <w:sz w:val="20"/>
          <w:szCs w:val="20"/>
        </w:rPr>
        <w:t>s</w:t>
      </w:r>
      <w:r w:rsidRPr="007950EC">
        <w:rPr>
          <w:sz w:val="20"/>
          <w:szCs w:val="20"/>
        </w:rPr>
        <w:t xml:space="preserve"> (annexe RGPD</w:t>
      </w:r>
      <w:r w:rsidR="002D045F">
        <w:rPr>
          <w:sz w:val="20"/>
          <w:szCs w:val="20"/>
        </w:rPr>
        <w:t>, autorisation mineur, autorisation majeur</w:t>
      </w:r>
      <w:r w:rsidRPr="007950EC">
        <w:rPr>
          <w:color w:val="auto"/>
          <w:sz w:val="20"/>
          <w:szCs w:val="20"/>
        </w:rPr>
        <w:t xml:space="preserve">), </w:t>
      </w:r>
    </w:p>
    <w:p w14:paraId="539EFC1F" w14:textId="3B7C44A9" w:rsidR="002D045F" w:rsidRPr="007950EC" w:rsidRDefault="007A1726" w:rsidP="002D045F">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950EC">
        <w:rPr>
          <w:rFonts w:ascii="Arial" w:hAnsi="Arial" w:cs="Arial"/>
          <w:color w:val="000000"/>
          <w:sz w:val="20"/>
          <w:szCs w:val="20"/>
        </w:rPr>
        <w:t xml:space="preserve">- le bordereau des prix unitaires – liste des </w:t>
      </w:r>
      <w:r w:rsidRPr="007950EC">
        <w:rPr>
          <w:rFonts w:ascii="Arial" w:hAnsi="Arial" w:cs="Arial"/>
          <w:sz w:val="20"/>
          <w:szCs w:val="20"/>
        </w:rPr>
        <w:t xml:space="preserve">quantités estimées </w:t>
      </w:r>
      <w:r w:rsidR="0057471B">
        <w:rPr>
          <w:rFonts w:ascii="Arial" w:hAnsi="Arial" w:cs="Arial"/>
          <w:sz w:val="20"/>
          <w:szCs w:val="20"/>
        </w:rPr>
        <w:t>annuelles</w:t>
      </w:r>
    </w:p>
    <w:p w14:paraId="252657F5" w14:textId="4839CB8E" w:rsidR="007A1726" w:rsidRPr="007950EC"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7950EC">
        <w:rPr>
          <w:rFonts w:ascii="Arial" w:hAnsi="Arial" w:cs="Arial"/>
          <w:sz w:val="20"/>
          <w:szCs w:val="20"/>
        </w:rPr>
        <w:t xml:space="preserve">de réponse, </w:t>
      </w:r>
    </w:p>
    <w:p w14:paraId="7D868C4A"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7950EC">
        <w:rPr>
          <w:rFonts w:ascii="Arial" w:hAnsi="Arial" w:cs="Arial"/>
          <w:color w:val="000000"/>
          <w:sz w:val="20"/>
          <w:szCs w:val="20"/>
        </w:rPr>
        <w:t>- la lettre de candidature (DC1) : Lettre de candidature Habilitation du mandataire par ses cotraitants (DC1 disponible sur le site du Ministère de l'Economie),</w:t>
      </w:r>
    </w:p>
    <w:p w14:paraId="2DC0FDA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5FCFB26D"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2D05579F" w14:textId="3BE2061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40FF3CB0"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1AC8022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6087B2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0E6A265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4EC6C2"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7E2BB57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8EDFF8" w14:textId="77777777" w:rsidR="008E3D89" w:rsidRDefault="008E3D89"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B7AF55" w14:textId="77777777" w:rsidR="008E3D89" w:rsidRDefault="008E3D89"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DDCE6B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8C416A" w14:textId="77777777" w:rsidR="007A1726" w:rsidRDefault="007A1726">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Communication et échanges d’informations par voie électronique :</w:t>
      </w:r>
    </w:p>
    <w:p w14:paraId="75B6633C"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109EBE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24AD0279"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1C449CEC"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0F44CFB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DE1925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31B8254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07A7FBE"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6834DE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265155E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958D44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7FD4C0C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1FF5288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1B1FA0FA"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276F4E9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7425EFE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6E71925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606EACC"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226A3E9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60F026AE"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7808DCC4"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070A3934"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2E4125E1" w14:textId="77777777" w:rsidR="00AB52E7" w:rsidRPr="00150BF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150BF9">
        <w:rPr>
          <w:rFonts w:ascii="Arial" w:hAnsi="Arial" w:cs="Arial"/>
          <w:sz w:val="20"/>
          <w:szCs w:val="24"/>
          <w:lang w:val="en-US"/>
        </w:rPr>
        <w:t>49 rue Gustave Delory</w:t>
      </w:r>
    </w:p>
    <w:p w14:paraId="1457061A" w14:textId="77777777" w:rsidR="00AB52E7" w:rsidRPr="00150BF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150BF9">
        <w:rPr>
          <w:rFonts w:ascii="Arial" w:hAnsi="Arial" w:cs="Arial"/>
          <w:sz w:val="20"/>
          <w:szCs w:val="24"/>
          <w:lang w:val="en-US"/>
        </w:rPr>
        <w:t>59000 LILLE</w:t>
      </w:r>
    </w:p>
    <w:p w14:paraId="6991D35B" w14:textId="77777777" w:rsidR="00AB52E7" w:rsidRPr="00150BF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150BF9">
        <w:rPr>
          <w:rFonts w:ascii="Arial" w:hAnsi="Arial" w:cs="Arial"/>
          <w:sz w:val="20"/>
          <w:szCs w:val="24"/>
          <w:lang w:val="en-US"/>
        </w:rPr>
        <w:t>GPS :</w:t>
      </w:r>
      <w:proofErr w:type="gramEnd"/>
      <w:r w:rsidRPr="00150BF9">
        <w:rPr>
          <w:rFonts w:ascii="Arial" w:hAnsi="Arial" w:cs="Arial"/>
          <w:sz w:val="20"/>
          <w:szCs w:val="24"/>
          <w:lang w:val="en-US"/>
        </w:rPr>
        <w:t xml:space="preserve"> 50°38'00.6"N 3°04'19.3"E</w:t>
      </w:r>
    </w:p>
    <w:p w14:paraId="1A6647F1"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60E2A205"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716E7FDE"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72C50A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3A1DD00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24C2AEC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BB8DDE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5E25517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58B4043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D11DF90"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01BA5249"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63F36C1F"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Durant toute la procédure, tous les échanges avec l’acheteur se font de manière électronique via le profil d’acheteur. Les candidats sont invités à alerter l’acheteur sur d’éventuelles erreurs matérielles ou </w:t>
      </w:r>
      <w:r>
        <w:rPr>
          <w:rFonts w:ascii="Arial" w:hAnsi="Arial" w:cs="Arial"/>
          <w:color w:val="000000"/>
          <w:sz w:val="20"/>
          <w:szCs w:val="20"/>
        </w:rPr>
        <w:lastRenderedPageBreak/>
        <w:t>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C87C48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4F8BECD3"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46093CCF"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6B6EA91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0F59B3AC"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7F4E7891" w14:textId="77777777" w:rsidR="007A1726" w:rsidRDefault="007A1726">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00743D8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3D377C" w14:textId="1A743F13" w:rsidR="008C35F7" w:rsidRPr="00DF4461" w:rsidRDefault="007A1726" w:rsidP="00DF4461">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w:t>
      </w:r>
      <w:r w:rsidRPr="00427610">
        <w:rPr>
          <w:rFonts w:ascii="Arial" w:hAnsi="Arial" w:cs="Arial"/>
          <w:color w:val="000000"/>
          <w:sz w:val="20"/>
          <w:szCs w:val="20"/>
        </w:rPr>
        <w:t xml:space="preserve">est de </w:t>
      </w:r>
      <w:r w:rsidRPr="00427610">
        <w:rPr>
          <w:rFonts w:ascii="Arial" w:hAnsi="Arial" w:cs="Arial"/>
          <w:b/>
          <w:bCs/>
          <w:color w:val="000000"/>
          <w:sz w:val="20"/>
          <w:szCs w:val="20"/>
        </w:rPr>
        <w:t>6 mois</w:t>
      </w:r>
      <w:r w:rsidRPr="00427610">
        <w:rPr>
          <w:rFonts w:ascii="Arial" w:hAnsi="Arial" w:cs="Arial"/>
          <w:b/>
          <w:bCs/>
          <w:color w:val="FF0000"/>
          <w:sz w:val="20"/>
          <w:szCs w:val="20"/>
        </w:rPr>
        <w:t xml:space="preserve"> </w:t>
      </w:r>
      <w:r w:rsidRPr="00427610">
        <w:rPr>
          <w:rFonts w:ascii="Arial" w:hAnsi="Arial" w:cs="Arial"/>
          <w:color w:val="000000"/>
          <w:sz w:val="20"/>
          <w:szCs w:val="20"/>
        </w:rPr>
        <w:t>à compter</w:t>
      </w:r>
      <w:r>
        <w:rPr>
          <w:rFonts w:ascii="Arial" w:hAnsi="Arial" w:cs="Arial"/>
          <w:color w:val="000000"/>
          <w:sz w:val="20"/>
          <w:szCs w:val="20"/>
        </w:rPr>
        <w:t xml:space="preserve"> de la date limite de réception des offres.</w:t>
      </w:r>
    </w:p>
    <w:p w14:paraId="588669CB" w14:textId="77777777" w:rsidR="008C35F7" w:rsidRDefault="008C35F7">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3795635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90FFA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511DB40" w14:textId="77777777" w:rsidR="008C35F7" w:rsidRDefault="008C35F7">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49151CD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011271"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6CF379E8" w14:textId="77777777" w:rsidR="001512BF" w:rsidRDefault="001512BF">
      <w:pPr>
        <w:widowControl w:val="0"/>
        <w:autoSpaceDE w:val="0"/>
        <w:autoSpaceDN w:val="0"/>
        <w:adjustRightInd w:val="0"/>
        <w:spacing w:after="0" w:line="240" w:lineRule="auto"/>
        <w:ind w:left="117" w:right="111"/>
        <w:rPr>
          <w:rFonts w:ascii="Arial" w:hAnsi="Arial" w:cs="Arial"/>
          <w:color w:val="000000"/>
          <w:sz w:val="20"/>
          <w:szCs w:val="20"/>
        </w:rPr>
      </w:pPr>
    </w:p>
    <w:p w14:paraId="1CFFD12F" w14:textId="77777777" w:rsidR="008E3D89" w:rsidRPr="00D24F3A" w:rsidRDefault="008E3D89">
      <w:pPr>
        <w:pStyle w:val="Paragraphedeliste"/>
        <w:widowControl w:val="0"/>
        <w:numPr>
          <w:ilvl w:val="0"/>
          <w:numId w:val="8"/>
        </w:numPr>
        <w:autoSpaceDE w:val="0"/>
        <w:autoSpaceDN w:val="0"/>
        <w:adjustRightInd w:val="0"/>
        <w:spacing w:after="0" w:line="240" w:lineRule="auto"/>
        <w:ind w:right="111"/>
        <w:rPr>
          <w:rFonts w:ascii="Arial" w:hAnsi="Arial" w:cs="Arial"/>
          <w:b/>
          <w:bCs/>
          <w:color w:val="000000"/>
          <w:sz w:val="20"/>
          <w:szCs w:val="20"/>
          <w:u w:val="single"/>
        </w:rPr>
      </w:pPr>
      <w:r w:rsidRPr="00D24F3A">
        <w:rPr>
          <w:rFonts w:ascii="Arial" w:hAnsi="Arial" w:cs="Arial"/>
          <w:b/>
          <w:bCs/>
          <w:color w:val="000000"/>
          <w:sz w:val="20"/>
          <w:szCs w:val="20"/>
          <w:u w:val="single"/>
        </w:rPr>
        <w:t xml:space="preserve">LOT </w:t>
      </w:r>
      <w:r>
        <w:rPr>
          <w:rFonts w:ascii="Arial" w:hAnsi="Arial" w:cs="Arial"/>
          <w:b/>
          <w:bCs/>
          <w:color w:val="000000"/>
          <w:sz w:val="20"/>
          <w:szCs w:val="20"/>
          <w:u w:val="single"/>
        </w:rPr>
        <w:t>N°</w:t>
      </w:r>
      <w:r w:rsidRPr="00D24F3A">
        <w:rPr>
          <w:rFonts w:ascii="Arial" w:hAnsi="Arial" w:cs="Arial"/>
          <w:b/>
          <w:bCs/>
          <w:color w:val="000000"/>
          <w:sz w:val="20"/>
          <w:szCs w:val="20"/>
          <w:u w:val="single"/>
        </w:rPr>
        <w:t xml:space="preserve">1 : </w:t>
      </w:r>
    </w:p>
    <w:p w14:paraId="1D08A722" w14:textId="77777777" w:rsidR="008E3D89" w:rsidRPr="0060646E" w:rsidRDefault="008E3D89" w:rsidP="008E3D89">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E3D89" w:rsidRPr="0060646E" w14:paraId="6BFF418A" w14:textId="77777777" w:rsidTr="0029157C">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0007986" w14:textId="77777777" w:rsidR="008E3D89" w:rsidRPr="006874DC" w:rsidRDefault="008E3D89" w:rsidP="0029157C">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5D42F008" w14:textId="77777777" w:rsidR="008E3D89" w:rsidRPr="006874DC" w:rsidRDefault="008E3D89" w:rsidP="0029157C">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E3D89" w:rsidRPr="007950EC" w14:paraId="2EC7DF86" w14:textId="77777777" w:rsidTr="0029157C">
        <w:tc>
          <w:tcPr>
            <w:tcW w:w="407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3A8234C8" w14:textId="77777777" w:rsidR="008E3D89" w:rsidRPr="007950EC" w:rsidRDefault="008E3D89" w:rsidP="0029157C">
            <w:pPr>
              <w:widowControl w:val="0"/>
              <w:autoSpaceDE w:val="0"/>
              <w:autoSpaceDN w:val="0"/>
              <w:adjustRightInd w:val="0"/>
              <w:spacing w:after="0" w:line="240" w:lineRule="auto"/>
              <w:ind w:left="108" w:right="91"/>
              <w:rPr>
                <w:rFonts w:ascii="Arial" w:hAnsi="Arial" w:cs="Arial"/>
                <w:b/>
                <w:bCs/>
                <w:sz w:val="28"/>
                <w:szCs w:val="28"/>
              </w:rPr>
            </w:pPr>
            <w:r w:rsidRPr="007950EC">
              <w:rPr>
                <w:rFonts w:ascii="Arial" w:hAnsi="Arial" w:cs="Arial"/>
                <w:b/>
                <w:bCs/>
                <w:sz w:val="28"/>
                <w:szCs w:val="28"/>
              </w:rPr>
              <w:t>1. Prix (60 %)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02FBAFE" w14:textId="77777777" w:rsidR="008E3D89" w:rsidRPr="007950EC" w:rsidRDefault="008E3D89" w:rsidP="0029157C">
            <w:pPr>
              <w:widowControl w:val="0"/>
              <w:autoSpaceDE w:val="0"/>
              <w:autoSpaceDN w:val="0"/>
              <w:adjustRightInd w:val="0"/>
              <w:spacing w:after="0" w:line="240" w:lineRule="auto"/>
              <w:ind w:left="125" w:right="81"/>
              <w:jc w:val="both"/>
              <w:rPr>
                <w:rFonts w:ascii="Arial" w:hAnsi="Arial" w:cs="Arial"/>
                <w:sz w:val="20"/>
                <w:szCs w:val="20"/>
              </w:rPr>
            </w:pPr>
            <w:r w:rsidRPr="007950EC">
              <w:rPr>
                <w:rFonts w:ascii="Arial" w:hAnsi="Arial" w:cs="Arial"/>
                <w:sz w:val="20"/>
                <w:szCs w:val="20"/>
              </w:rPr>
              <w:t xml:space="preserve">Le prix sera analysé sur la base du montant total d'une simulation de commande établie sur les quantités annuelles estimées appliqué aux prix unitaires indiqués au bordereau de prix unitaires par le soumissionnaire. </w:t>
            </w:r>
          </w:p>
          <w:p w14:paraId="323ED03F" w14:textId="03F2A07C" w:rsidR="008E3D89" w:rsidRPr="005138ED" w:rsidRDefault="008E3D89" w:rsidP="005138ED">
            <w:pPr>
              <w:widowControl w:val="0"/>
              <w:autoSpaceDE w:val="0"/>
              <w:autoSpaceDN w:val="0"/>
              <w:adjustRightInd w:val="0"/>
              <w:spacing w:after="0" w:line="240" w:lineRule="auto"/>
              <w:ind w:left="125" w:right="81"/>
              <w:jc w:val="both"/>
              <w:rPr>
                <w:rFonts w:ascii="Arial" w:hAnsi="Arial" w:cs="Arial"/>
                <w:sz w:val="20"/>
                <w:szCs w:val="20"/>
              </w:rPr>
            </w:pPr>
            <w:r w:rsidRPr="007950EC">
              <w:rPr>
                <w:rFonts w:ascii="Arial" w:hAnsi="Arial" w:cs="Arial"/>
                <w:sz w:val="20"/>
                <w:szCs w:val="20"/>
              </w:rPr>
              <w:t>La note maximale sera attribuée à l’offre a moins disante.</w:t>
            </w:r>
          </w:p>
        </w:tc>
      </w:tr>
      <w:tr w:rsidR="008E3D89" w:rsidRPr="007950EC" w14:paraId="6EFED0B6" w14:textId="77777777" w:rsidTr="0029157C">
        <w:tc>
          <w:tcPr>
            <w:tcW w:w="407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44D6DAF7" w14:textId="1CEFF414" w:rsidR="008E3D89" w:rsidRPr="007950EC" w:rsidRDefault="008E3D89" w:rsidP="0029157C">
            <w:pPr>
              <w:widowControl w:val="0"/>
              <w:autoSpaceDE w:val="0"/>
              <w:autoSpaceDN w:val="0"/>
              <w:adjustRightInd w:val="0"/>
              <w:spacing w:after="0" w:line="240" w:lineRule="auto"/>
              <w:ind w:left="108" w:right="91"/>
              <w:rPr>
                <w:rFonts w:ascii="Arial" w:hAnsi="Arial" w:cs="Arial"/>
                <w:b/>
                <w:bCs/>
                <w:sz w:val="28"/>
                <w:szCs w:val="28"/>
              </w:rPr>
            </w:pPr>
            <w:r w:rsidRPr="007950EC">
              <w:rPr>
                <w:rFonts w:ascii="Arial" w:hAnsi="Arial" w:cs="Arial"/>
                <w:b/>
                <w:bCs/>
                <w:color w:val="000000"/>
                <w:sz w:val="28"/>
                <w:szCs w:val="28"/>
              </w:rPr>
              <w:t xml:space="preserve">2. Valeur </w:t>
            </w:r>
            <w:r w:rsidRPr="00427610">
              <w:rPr>
                <w:rFonts w:ascii="Arial" w:hAnsi="Arial" w:cs="Arial"/>
                <w:b/>
                <w:bCs/>
                <w:color w:val="000000" w:themeColor="text1"/>
                <w:sz w:val="28"/>
                <w:szCs w:val="28"/>
              </w:rPr>
              <w:t>technique (3</w:t>
            </w:r>
            <w:r w:rsidR="00897572" w:rsidRPr="00427610">
              <w:rPr>
                <w:rFonts w:ascii="Arial" w:hAnsi="Arial" w:cs="Arial"/>
                <w:b/>
                <w:bCs/>
                <w:color w:val="000000" w:themeColor="text1"/>
                <w:sz w:val="28"/>
                <w:szCs w:val="28"/>
              </w:rPr>
              <w:t>0</w:t>
            </w:r>
            <w:r w:rsidRPr="00427610">
              <w:rPr>
                <w:rFonts w:ascii="Arial" w:hAnsi="Arial" w:cs="Arial"/>
                <w:b/>
                <w:bCs/>
                <w:color w:val="000000" w:themeColor="text1"/>
                <w:sz w:val="28"/>
                <w:szCs w:val="28"/>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019B13EB" w14:textId="77777777" w:rsidR="008E3D89" w:rsidRPr="007950EC" w:rsidRDefault="008E3D89" w:rsidP="0029157C">
            <w:pPr>
              <w:widowControl w:val="0"/>
              <w:autoSpaceDE w:val="0"/>
              <w:autoSpaceDN w:val="0"/>
              <w:adjustRightInd w:val="0"/>
              <w:spacing w:after="0" w:line="240" w:lineRule="auto"/>
              <w:ind w:right="81"/>
              <w:rPr>
                <w:rFonts w:ascii="Arial" w:hAnsi="Arial" w:cs="Arial"/>
                <w:color w:val="000000"/>
                <w:sz w:val="20"/>
                <w:szCs w:val="20"/>
              </w:rPr>
            </w:pPr>
          </w:p>
          <w:p w14:paraId="3557DE36" w14:textId="73AE4B48" w:rsidR="008E3D89" w:rsidRPr="007950EC" w:rsidRDefault="008E3D89" w:rsidP="0029157C">
            <w:pPr>
              <w:widowControl w:val="0"/>
              <w:autoSpaceDE w:val="0"/>
              <w:autoSpaceDN w:val="0"/>
              <w:adjustRightInd w:val="0"/>
              <w:spacing w:after="0" w:line="240" w:lineRule="auto"/>
              <w:ind w:right="81"/>
              <w:rPr>
                <w:rFonts w:ascii="Arial" w:hAnsi="Arial" w:cs="Arial"/>
                <w:color w:val="000000"/>
                <w:sz w:val="18"/>
                <w:szCs w:val="18"/>
              </w:rPr>
            </w:pPr>
            <w:r w:rsidRPr="007950EC">
              <w:rPr>
                <w:rFonts w:ascii="Arial" w:hAnsi="Arial" w:cs="Arial"/>
                <w:color w:val="000000"/>
                <w:sz w:val="18"/>
                <w:szCs w:val="18"/>
              </w:rPr>
              <w:t>La valeur technique sera analysée, à hauteur de 3</w:t>
            </w:r>
            <w:r w:rsidR="00427610">
              <w:rPr>
                <w:rFonts w:ascii="Arial" w:hAnsi="Arial" w:cs="Arial"/>
                <w:color w:val="000000"/>
                <w:sz w:val="18"/>
                <w:szCs w:val="18"/>
              </w:rPr>
              <w:t>0</w:t>
            </w:r>
            <w:r w:rsidRPr="007950EC">
              <w:rPr>
                <w:rFonts w:ascii="Arial" w:hAnsi="Arial" w:cs="Arial"/>
                <w:color w:val="000000"/>
                <w:sz w:val="18"/>
                <w:szCs w:val="18"/>
              </w:rPr>
              <w:t>%, sur la base cadre de réponse et des sous-critères ci-dessous :</w:t>
            </w:r>
          </w:p>
          <w:p w14:paraId="06F48E2C" w14:textId="77777777" w:rsidR="008E3D89" w:rsidRPr="007950EC" w:rsidRDefault="008E3D89" w:rsidP="0029157C">
            <w:pPr>
              <w:widowControl w:val="0"/>
              <w:autoSpaceDE w:val="0"/>
              <w:autoSpaceDN w:val="0"/>
              <w:adjustRightInd w:val="0"/>
              <w:spacing w:after="0" w:line="240" w:lineRule="auto"/>
              <w:ind w:left="125" w:right="81"/>
              <w:rPr>
                <w:rFonts w:ascii="Arial" w:hAnsi="Arial" w:cs="Arial"/>
                <w:sz w:val="20"/>
                <w:szCs w:val="20"/>
              </w:rPr>
            </w:pPr>
          </w:p>
        </w:tc>
      </w:tr>
      <w:tr w:rsidR="008E3D89" w:rsidRPr="007950EC" w14:paraId="6734FA6C" w14:textId="77777777" w:rsidTr="0029157C">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4099CA72" w14:textId="42201079" w:rsidR="008E3D89" w:rsidRPr="007950EC" w:rsidRDefault="008E3D89" w:rsidP="0029157C">
            <w:pPr>
              <w:widowControl w:val="0"/>
              <w:autoSpaceDE w:val="0"/>
              <w:autoSpaceDN w:val="0"/>
              <w:adjustRightInd w:val="0"/>
              <w:spacing w:after="0" w:line="240" w:lineRule="auto"/>
              <w:ind w:left="125" w:right="81"/>
              <w:rPr>
                <w:rFonts w:ascii="Arial" w:hAnsi="Arial" w:cs="Arial"/>
                <w:color w:val="000000"/>
                <w:sz w:val="20"/>
                <w:szCs w:val="20"/>
              </w:rPr>
            </w:pPr>
            <w:r w:rsidRPr="007950EC">
              <w:rPr>
                <w:rFonts w:ascii="Arial" w:hAnsi="Arial" w:cs="Arial"/>
                <w:b/>
                <w:bCs/>
                <w:color w:val="000000"/>
                <w:sz w:val="20"/>
                <w:szCs w:val="20"/>
              </w:rPr>
              <w:t>A.</w:t>
            </w:r>
            <w:r w:rsidRPr="007950EC">
              <w:rPr>
                <w:rFonts w:ascii="Arial" w:hAnsi="Arial" w:cs="Arial"/>
                <w:color w:val="000000"/>
                <w:sz w:val="20"/>
                <w:szCs w:val="20"/>
              </w:rPr>
              <w:t xml:space="preserve"> La qualité </w:t>
            </w:r>
            <w:r w:rsidR="00F753CF" w:rsidRPr="00F753CF">
              <w:rPr>
                <w:rFonts w:ascii="Arial" w:hAnsi="Arial" w:cs="Arial"/>
                <w:color w:val="000000"/>
                <w:sz w:val="20"/>
                <w:szCs w:val="20"/>
              </w:rPr>
              <w:t xml:space="preserve">des réalisations photographiques présentées, </w:t>
            </w:r>
            <w:r w:rsidR="00F753CF" w:rsidRPr="00F753CF">
              <w:rPr>
                <w:rFonts w:ascii="Arial" w:hAnsi="Arial" w:cs="Arial"/>
                <w:b/>
                <w:bCs/>
                <w:color w:val="000000"/>
                <w:sz w:val="20"/>
                <w:szCs w:val="20"/>
              </w:rPr>
              <w:t>à hauteur de 12 points</w:t>
            </w:r>
            <w:r w:rsidRPr="007950EC">
              <w:rPr>
                <w:rFonts w:ascii="Arial" w:hAnsi="Arial" w:cs="Arial"/>
                <w:b/>
                <w:bCs/>
                <w:color w:val="000000"/>
                <w:sz w:val="20"/>
                <w:szCs w:val="20"/>
              </w:rPr>
              <w:t>.</w:t>
            </w:r>
          </w:p>
          <w:p w14:paraId="66F83E12" w14:textId="77777777" w:rsidR="008E3D89" w:rsidRPr="007950EC" w:rsidRDefault="008E3D89" w:rsidP="0029157C">
            <w:pPr>
              <w:widowControl w:val="0"/>
              <w:autoSpaceDE w:val="0"/>
              <w:autoSpaceDN w:val="0"/>
              <w:adjustRightInd w:val="0"/>
              <w:spacing w:after="0" w:line="240" w:lineRule="auto"/>
              <w:ind w:left="125" w:right="81"/>
              <w:rPr>
                <w:rFonts w:ascii="Arial" w:hAnsi="Arial" w:cs="Arial"/>
                <w:color w:val="000000"/>
                <w:sz w:val="20"/>
                <w:szCs w:val="20"/>
              </w:rPr>
            </w:pPr>
          </w:p>
          <w:p w14:paraId="5C721D64" w14:textId="36A472A3" w:rsidR="008E3D89" w:rsidRPr="007950EC" w:rsidRDefault="008E3D89" w:rsidP="0029157C">
            <w:pPr>
              <w:widowControl w:val="0"/>
              <w:autoSpaceDE w:val="0"/>
              <w:autoSpaceDN w:val="0"/>
              <w:adjustRightInd w:val="0"/>
              <w:spacing w:after="0" w:line="240" w:lineRule="auto"/>
              <w:ind w:left="125" w:right="81"/>
              <w:rPr>
                <w:rFonts w:ascii="Arial" w:hAnsi="Arial" w:cs="Arial"/>
                <w:color w:val="000000"/>
                <w:sz w:val="20"/>
                <w:szCs w:val="20"/>
              </w:rPr>
            </w:pPr>
            <w:r w:rsidRPr="007950EC">
              <w:rPr>
                <w:rFonts w:ascii="Arial" w:hAnsi="Arial" w:cs="Arial"/>
                <w:b/>
                <w:bCs/>
                <w:color w:val="000000"/>
                <w:sz w:val="20"/>
                <w:szCs w:val="20"/>
              </w:rPr>
              <w:t>B.</w:t>
            </w:r>
            <w:r w:rsidRPr="007950EC">
              <w:rPr>
                <w:rFonts w:ascii="Arial" w:hAnsi="Arial" w:cs="Arial"/>
                <w:color w:val="000000"/>
                <w:sz w:val="20"/>
                <w:szCs w:val="20"/>
              </w:rPr>
              <w:t xml:space="preserve"> L</w:t>
            </w:r>
            <w:r w:rsidR="00427610">
              <w:rPr>
                <w:rFonts w:ascii="Arial" w:hAnsi="Arial" w:cs="Arial"/>
                <w:color w:val="000000"/>
                <w:sz w:val="20"/>
                <w:szCs w:val="20"/>
              </w:rPr>
              <w:t>a qualité des</w:t>
            </w:r>
            <w:r w:rsidRPr="007950EC">
              <w:rPr>
                <w:rFonts w:ascii="Arial" w:hAnsi="Arial" w:cs="Arial"/>
                <w:color w:val="000000"/>
                <w:sz w:val="20"/>
                <w:szCs w:val="20"/>
              </w:rPr>
              <w:t xml:space="preserve"> moyens humains </w:t>
            </w:r>
            <w:r w:rsidR="00427610">
              <w:rPr>
                <w:rFonts w:ascii="Arial" w:hAnsi="Arial" w:cs="Arial"/>
                <w:color w:val="000000"/>
                <w:sz w:val="20"/>
                <w:szCs w:val="20"/>
              </w:rPr>
              <w:t>affectés à l’exécution des prestations</w:t>
            </w:r>
            <w:r w:rsidRPr="007950EC">
              <w:rPr>
                <w:rFonts w:ascii="Arial" w:hAnsi="Arial" w:cs="Arial"/>
                <w:color w:val="000000"/>
                <w:sz w:val="20"/>
                <w:szCs w:val="20"/>
              </w:rPr>
              <w:t xml:space="preserve">, </w:t>
            </w:r>
            <w:r w:rsidRPr="007950EC">
              <w:rPr>
                <w:rFonts w:ascii="Arial" w:hAnsi="Arial" w:cs="Arial"/>
                <w:b/>
                <w:bCs/>
                <w:color w:val="000000"/>
                <w:sz w:val="20"/>
                <w:szCs w:val="20"/>
              </w:rPr>
              <w:t xml:space="preserve">à hauteur de </w:t>
            </w:r>
            <w:r w:rsidR="00F753CF">
              <w:rPr>
                <w:rFonts w:ascii="Arial" w:hAnsi="Arial" w:cs="Arial"/>
                <w:b/>
                <w:bCs/>
                <w:color w:val="000000"/>
                <w:sz w:val="20"/>
                <w:szCs w:val="20"/>
              </w:rPr>
              <w:t>8</w:t>
            </w:r>
            <w:r w:rsidRPr="007950EC">
              <w:rPr>
                <w:rFonts w:ascii="Arial" w:hAnsi="Arial" w:cs="Arial"/>
                <w:b/>
                <w:bCs/>
                <w:color w:val="000000"/>
                <w:sz w:val="20"/>
                <w:szCs w:val="20"/>
              </w:rPr>
              <w:t xml:space="preserve"> points.</w:t>
            </w:r>
          </w:p>
          <w:p w14:paraId="20DE71E7" w14:textId="77777777"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p>
          <w:p w14:paraId="10C465F7" w14:textId="55A5BEF5" w:rsidR="008E3D89" w:rsidRDefault="008E3D89" w:rsidP="0029157C">
            <w:pPr>
              <w:widowControl w:val="0"/>
              <w:autoSpaceDE w:val="0"/>
              <w:autoSpaceDN w:val="0"/>
              <w:adjustRightInd w:val="0"/>
              <w:spacing w:after="0" w:line="240" w:lineRule="auto"/>
              <w:ind w:left="125" w:right="81"/>
              <w:rPr>
                <w:rFonts w:ascii="Arial" w:hAnsi="Arial" w:cs="Arial"/>
                <w:b/>
                <w:bCs/>
                <w:color w:val="000000" w:themeColor="text1"/>
                <w:sz w:val="20"/>
                <w:szCs w:val="20"/>
              </w:rPr>
            </w:pPr>
            <w:r w:rsidRPr="006B7DA6">
              <w:rPr>
                <w:rFonts w:ascii="Arial" w:hAnsi="Arial" w:cs="Arial"/>
                <w:b/>
                <w:bCs/>
                <w:color w:val="000000" w:themeColor="text1"/>
                <w:sz w:val="20"/>
                <w:szCs w:val="20"/>
              </w:rPr>
              <w:t>C.</w:t>
            </w:r>
            <w:r w:rsidRPr="006B7DA6">
              <w:rPr>
                <w:rFonts w:ascii="Arial" w:hAnsi="Arial" w:cs="Arial"/>
                <w:color w:val="000000" w:themeColor="text1"/>
                <w:sz w:val="20"/>
                <w:szCs w:val="20"/>
              </w:rPr>
              <w:t xml:space="preserve"> </w:t>
            </w:r>
            <w:r w:rsidR="000F0DF5" w:rsidRPr="006B7DA6">
              <w:rPr>
                <w:rFonts w:ascii="Arial" w:hAnsi="Arial" w:cs="Arial"/>
                <w:color w:val="000000" w:themeColor="text1"/>
                <w:sz w:val="20"/>
                <w:szCs w:val="20"/>
              </w:rPr>
              <w:t xml:space="preserve">Pertinence et performance des moyens matériels </w:t>
            </w:r>
            <w:r w:rsidR="00F753CF" w:rsidRPr="00F753CF">
              <w:rPr>
                <w:rFonts w:ascii="Arial" w:hAnsi="Arial" w:cs="Arial"/>
                <w:color w:val="000000" w:themeColor="text1"/>
                <w:sz w:val="20"/>
                <w:szCs w:val="20"/>
              </w:rPr>
              <w:t>mobilisés pour assurer les prestations,</w:t>
            </w:r>
            <w:r w:rsidR="00F753CF" w:rsidRPr="00F753CF">
              <w:rPr>
                <w:rFonts w:ascii="Arial" w:hAnsi="Arial" w:cs="Arial"/>
                <w:b/>
                <w:bCs/>
                <w:color w:val="000000" w:themeColor="text1"/>
                <w:sz w:val="20"/>
                <w:szCs w:val="20"/>
              </w:rPr>
              <w:t xml:space="preserve"> à hauteur de 5 points</w:t>
            </w:r>
            <w:r w:rsidRPr="00F753CF">
              <w:rPr>
                <w:rFonts w:ascii="Arial" w:hAnsi="Arial" w:cs="Arial"/>
                <w:b/>
                <w:bCs/>
                <w:color w:val="000000" w:themeColor="text1"/>
                <w:sz w:val="20"/>
                <w:szCs w:val="20"/>
              </w:rPr>
              <w:t>.</w:t>
            </w:r>
          </w:p>
          <w:p w14:paraId="36E2F936" w14:textId="77777777" w:rsidR="00F753CF" w:rsidRPr="006B7DA6" w:rsidRDefault="00F753CF"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p>
          <w:p w14:paraId="6A1CA00D" w14:textId="385DD277" w:rsidR="008E3D89" w:rsidRPr="00440535" w:rsidRDefault="00F753CF" w:rsidP="00F753CF">
            <w:pPr>
              <w:rPr>
                <w:rFonts w:ascii="Arial" w:hAnsi="Arial" w:cs="Arial"/>
                <w:color w:val="FF0000"/>
                <w:sz w:val="20"/>
                <w:szCs w:val="20"/>
              </w:rPr>
            </w:pPr>
            <w:r>
              <w:rPr>
                <w:rFonts w:ascii="Arial" w:hAnsi="Arial" w:cs="Arial"/>
                <w:b/>
                <w:bCs/>
                <w:color w:val="000000" w:themeColor="text1"/>
                <w:sz w:val="20"/>
                <w:szCs w:val="20"/>
              </w:rPr>
              <w:t xml:space="preserve">  </w:t>
            </w:r>
            <w:r w:rsidR="002A4352" w:rsidRPr="006B7DA6">
              <w:rPr>
                <w:rFonts w:ascii="Arial" w:hAnsi="Arial" w:cs="Arial"/>
                <w:b/>
                <w:bCs/>
                <w:color w:val="000000" w:themeColor="text1"/>
                <w:sz w:val="20"/>
                <w:szCs w:val="20"/>
              </w:rPr>
              <w:t>D</w:t>
            </w:r>
            <w:r w:rsidR="0089518A" w:rsidRPr="006B7DA6">
              <w:rPr>
                <w:rFonts w:ascii="Arial" w:hAnsi="Arial" w:cs="Arial"/>
                <w:b/>
                <w:bCs/>
                <w:color w:val="000000" w:themeColor="text1"/>
                <w:sz w:val="20"/>
                <w:szCs w:val="20"/>
              </w:rPr>
              <w:t xml:space="preserve">. </w:t>
            </w:r>
            <w:r w:rsidR="002A4352" w:rsidRPr="006B7DA6">
              <w:rPr>
                <w:rFonts w:ascii="Arial" w:hAnsi="Arial" w:cs="Arial"/>
                <w:color w:val="000000" w:themeColor="text1"/>
                <w:sz w:val="20"/>
                <w:szCs w:val="20"/>
              </w:rPr>
              <w:t xml:space="preserve">Réactivité et flexibilité du soumissionnaire au regard du cadre de réponse, </w:t>
            </w:r>
            <w:r w:rsidR="002A4352" w:rsidRPr="00D96E7C">
              <w:rPr>
                <w:rFonts w:ascii="Arial" w:hAnsi="Arial" w:cs="Arial"/>
                <w:b/>
                <w:bCs/>
                <w:color w:val="000000" w:themeColor="text1"/>
                <w:sz w:val="20"/>
                <w:szCs w:val="20"/>
              </w:rPr>
              <w:t>à hauteur de 5 points</w:t>
            </w:r>
          </w:p>
        </w:tc>
      </w:tr>
      <w:tr w:rsidR="008E3D89" w:rsidRPr="007950EC" w14:paraId="51F8C357" w14:textId="77777777" w:rsidTr="0029157C">
        <w:tc>
          <w:tcPr>
            <w:tcW w:w="4077"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vAlign w:val="center"/>
          </w:tcPr>
          <w:p w14:paraId="7677EA0E" w14:textId="5B1A2CE7" w:rsidR="008E3D89" w:rsidRPr="007950EC" w:rsidRDefault="008E3D89" w:rsidP="0029157C">
            <w:pPr>
              <w:widowControl w:val="0"/>
              <w:autoSpaceDE w:val="0"/>
              <w:autoSpaceDN w:val="0"/>
              <w:adjustRightInd w:val="0"/>
              <w:spacing w:after="0" w:line="240" w:lineRule="auto"/>
              <w:ind w:left="108" w:right="91"/>
              <w:rPr>
                <w:rFonts w:ascii="Arial" w:hAnsi="Arial" w:cs="Arial"/>
                <w:b/>
                <w:bCs/>
                <w:sz w:val="28"/>
                <w:szCs w:val="28"/>
              </w:rPr>
            </w:pPr>
            <w:r w:rsidRPr="007950EC">
              <w:rPr>
                <w:rFonts w:ascii="Arial" w:hAnsi="Arial" w:cs="Arial"/>
                <w:b/>
                <w:bCs/>
                <w:color w:val="000000"/>
                <w:sz w:val="28"/>
                <w:szCs w:val="28"/>
              </w:rPr>
              <w:lastRenderedPageBreak/>
              <w:t xml:space="preserve">3. Performances en matière de protection </w:t>
            </w:r>
            <w:r w:rsidRPr="00427610">
              <w:rPr>
                <w:rFonts w:ascii="Arial" w:hAnsi="Arial" w:cs="Arial"/>
                <w:b/>
                <w:bCs/>
                <w:color w:val="000000" w:themeColor="text1"/>
                <w:sz w:val="28"/>
                <w:szCs w:val="28"/>
              </w:rPr>
              <w:t>l'environnement (</w:t>
            </w:r>
            <w:r w:rsidR="003D2890" w:rsidRPr="00427610">
              <w:rPr>
                <w:rFonts w:ascii="Arial" w:hAnsi="Arial" w:cs="Arial"/>
                <w:b/>
                <w:bCs/>
                <w:color w:val="000000" w:themeColor="text1"/>
                <w:sz w:val="28"/>
                <w:szCs w:val="28"/>
              </w:rPr>
              <w:t>10</w:t>
            </w:r>
            <w:r w:rsidRPr="00427610">
              <w:rPr>
                <w:rFonts w:ascii="Arial" w:hAnsi="Arial" w:cs="Arial"/>
                <w:b/>
                <w:bCs/>
                <w:color w:val="000000" w:themeColor="text1"/>
                <w:sz w:val="28"/>
                <w:szCs w:val="2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4FDC5013" w14:textId="59E36CA7" w:rsidR="008E3D89" w:rsidRPr="007950EC" w:rsidRDefault="008E3D89" w:rsidP="00427610">
            <w:pPr>
              <w:widowControl w:val="0"/>
              <w:autoSpaceDE w:val="0"/>
              <w:autoSpaceDN w:val="0"/>
              <w:adjustRightInd w:val="0"/>
              <w:spacing w:after="0" w:line="240" w:lineRule="auto"/>
              <w:ind w:left="125" w:right="81"/>
              <w:rPr>
                <w:rFonts w:ascii="Arial" w:hAnsi="Arial" w:cs="Arial"/>
                <w:color w:val="000000"/>
                <w:sz w:val="20"/>
                <w:szCs w:val="20"/>
              </w:rPr>
            </w:pPr>
            <w:r w:rsidRPr="007950EC">
              <w:rPr>
                <w:rFonts w:ascii="Arial" w:hAnsi="Arial" w:cs="Arial"/>
                <w:color w:val="000000"/>
                <w:sz w:val="20"/>
                <w:szCs w:val="20"/>
              </w:rPr>
              <w:t xml:space="preserve">La valeur environnementale sera analysée, à hauteur de </w:t>
            </w:r>
            <w:r w:rsidR="00427610">
              <w:rPr>
                <w:rFonts w:ascii="Arial" w:hAnsi="Arial" w:cs="Arial"/>
                <w:color w:val="000000"/>
                <w:sz w:val="20"/>
                <w:szCs w:val="20"/>
              </w:rPr>
              <w:t>10%</w:t>
            </w:r>
            <w:r w:rsidRPr="007950EC">
              <w:rPr>
                <w:rFonts w:ascii="Arial" w:hAnsi="Arial" w:cs="Arial"/>
                <w:color w:val="000000"/>
                <w:sz w:val="20"/>
                <w:szCs w:val="20"/>
              </w:rPr>
              <w:t>, au regard</w:t>
            </w:r>
            <w:r w:rsidR="0097452F">
              <w:rPr>
                <w:rFonts w:ascii="Arial" w:hAnsi="Arial" w:cs="Arial"/>
                <w:color w:val="000000"/>
                <w:sz w:val="20"/>
                <w:szCs w:val="20"/>
              </w:rPr>
              <w:t xml:space="preserve"> </w:t>
            </w:r>
            <w:r w:rsidRPr="007950EC">
              <w:rPr>
                <w:rFonts w:ascii="Arial" w:hAnsi="Arial" w:cs="Arial"/>
                <w:color w:val="000000"/>
                <w:sz w:val="20"/>
                <w:szCs w:val="20"/>
              </w:rPr>
              <w:t xml:space="preserve">de la pertinence des mesures proposées par le soumissionnaire en matière </w:t>
            </w:r>
            <w:r w:rsidR="00427610">
              <w:rPr>
                <w:rFonts w:ascii="Arial" w:hAnsi="Arial" w:cs="Arial"/>
                <w:color w:val="000000"/>
                <w:sz w:val="20"/>
                <w:szCs w:val="20"/>
              </w:rPr>
              <w:t xml:space="preserve">de </w:t>
            </w:r>
            <w:r w:rsidRPr="007950EC">
              <w:rPr>
                <w:rFonts w:ascii="Arial" w:hAnsi="Arial" w:cs="Arial"/>
                <w:color w:val="000000"/>
                <w:sz w:val="20"/>
                <w:szCs w:val="20"/>
              </w:rPr>
              <w:t>déplacements liés à la prestation.</w:t>
            </w:r>
          </w:p>
        </w:tc>
      </w:tr>
    </w:tbl>
    <w:p w14:paraId="4F6AC3A9" w14:textId="77777777" w:rsidR="008E3D89" w:rsidRPr="007950EC" w:rsidRDefault="008E3D89" w:rsidP="008E3D89">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DE1092E" w14:textId="77777777" w:rsidR="008E3D89" w:rsidRPr="007950EC" w:rsidRDefault="008E3D89">
      <w:pPr>
        <w:pStyle w:val="Paragraphedeliste"/>
        <w:widowControl w:val="0"/>
        <w:numPr>
          <w:ilvl w:val="0"/>
          <w:numId w:val="7"/>
        </w:numPr>
        <w:autoSpaceDE w:val="0"/>
        <w:autoSpaceDN w:val="0"/>
        <w:adjustRightInd w:val="0"/>
        <w:spacing w:after="0" w:line="240" w:lineRule="auto"/>
        <w:ind w:right="111"/>
        <w:rPr>
          <w:rFonts w:ascii="Arial" w:hAnsi="Arial" w:cs="Arial"/>
          <w:b/>
          <w:bCs/>
          <w:color w:val="000000"/>
          <w:sz w:val="20"/>
          <w:szCs w:val="20"/>
          <w:u w:val="single"/>
        </w:rPr>
      </w:pPr>
      <w:r w:rsidRPr="007950EC">
        <w:rPr>
          <w:rFonts w:ascii="Arial" w:hAnsi="Arial" w:cs="Arial"/>
          <w:b/>
          <w:bCs/>
          <w:color w:val="000000"/>
          <w:sz w:val="20"/>
          <w:szCs w:val="20"/>
          <w:u w:val="single"/>
        </w:rPr>
        <w:t xml:space="preserve">LOT N°2 : </w:t>
      </w:r>
    </w:p>
    <w:p w14:paraId="4D29FAEF" w14:textId="77777777" w:rsidR="008E3D89" w:rsidRPr="007950EC" w:rsidRDefault="008E3D89" w:rsidP="008E3D89">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E3D89" w:rsidRPr="007950EC" w14:paraId="38B46E09" w14:textId="77777777" w:rsidTr="0029157C">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E8C78C4" w14:textId="77777777" w:rsidR="008E3D89" w:rsidRPr="007950EC" w:rsidRDefault="008E3D89" w:rsidP="0029157C">
            <w:pPr>
              <w:keepLines/>
              <w:widowControl w:val="0"/>
              <w:autoSpaceDE w:val="0"/>
              <w:autoSpaceDN w:val="0"/>
              <w:adjustRightInd w:val="0"/>
              <w:spacing w:before="60" w:after="60" w:line="240" w:lineRule="auto"/>
              <w:ind w:left="108" w:right="91"/>
              <w:jc w:val="center"/>
              <w:rPr>
                <w:rFonts w:ascii="Arial" w:hAnsi="Arial" w:cs="Arial"/>
                <w:sz w:val="20"/>
                <w:szCs w:val="20"/>
              </w:rPr>
            </w:pPr>
            <w:r w:rsidRPr="007950E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4E01DE27" w14:textId="77777777" w:rsidR="008E3D89" w:rsidRPr="007950EC" w:rsidRDefault="008E3D89" w:rsidP="0029157C">
            <w:pPr>
              <w:keepLines/>
              <w:widowControl w:val="0"/>
              <w:autoSpaceDE w:val="0"/>
              <w:autoSpaceDN w:val="0"/>
              <w:adjustRightInd w:val="0"/>
              <w:spacing w:before="60" w:after="60" w:line="240" w:lineRule="auto"/>
              <w:ind w:left="125" w:right="81"/>
              <w:jc w:val="center"/>
              <w:rPr>
                <w:rFonts w:ascii="Arial" w:hAnsi="Arial" w:cs="Arial"/>
                <w:sz w:val="20"/>
                <w:szCs w:val="20"/>
              </w:rPr>
            </w:pPr>
            <w:r w:rsidRPr="007950EC">
              <w:rPr>
                <w:rFonts w:ascii="Arial" w:hAnsi="Arial" w:cs="Arial"/>
                <w:color w:val="FFFFFF"/>
                <w:sz w:val="20"/>
                <w:szCs w:val="20"/>
              </w:rPr>
              <w:t>Sous-critères</w:t>
            </w:r>
          </w:p>
        </w:tc>
      </w:tr>
      <w:tr w:rsidR="008E3D89" w:rsidRPr="007950EC" w14:paraId="35857255" w14:textId="77777777" w:rsidTr="0029157C">
        <w:tc>
          <w:tcPr>
            <w:tcW w:w="407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7CEE3060" w14:textId="77777777" w:rsidR="008E3D89" w:rsidRPr="007950EC" w:rsidRDefault="008E3D89" w:rsidP="0029157C">
            <w:pPr>
              <w:widowControl w:val="0"/>
              <w:autoSpaceDE w:val="0"/>
              <w:autoSpaceDN w:val="0"/>
              <w:adjustRightInd w:val="0"/>
              <w:spacing w:after="0" w:line="240" w:lineRule="auto"/>
              <w:ind w:left="108" w:right="91"/>
              <w:rPr>
                <w:rFonts w:ascii="Arial" w:hAnsi="Arial" w:cs="Arial"/>
                <w:b/>
                <w:bCs/>
                <w:color w:val="000000"/>
                <w:sz w:val="28"/>
                <w:szCs w:val="28"/>
              </w:rPr>
            </w:pPr>
            <w:r w:rsidRPr="007950EC">
              <w:rPr>
                <w:rFonts w:ascii="Arial" w:hAnsi="Arial" w:cs="Arial"/>
                <w:b/>
                <w:bCs/>
                <w:color w:val="000000"/>
                <w:sz w:val="28"/>
                <w:szCs w:val="28"/>
              </w:rPr>
              <w:t>1. Prix (40 %)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58C2BC4C" w14:textId="77777777" w:rsidR="008E3D89" w:rsidRPr="007950EC" w:rsidRDefault="008E3D89" w:rsidP="0029157C">
            <w:pPr>
              <w:widowControl w:val="0"/>
              <w:autoSpaceDE w:val="0"/>
              <w:autoSpaceDN w:val="0"/>
              <w:adjustRightInd w:val="0"/>
              <w:spacing w:after="0" w:line="240" w:lineRule="auto"/>
              <w:ind w:left="125" w:right="81"/>
              <w:jc w:val="both"/>
              <w:rPr>
                <w:rFonts w:ascii="Arial" w:hAnsi="Arial" w:cs="Arial"/>
                <w:sz w:val="20"/>
                <w:szCs w:val="20"/>
              </w:rPr>
            </w:pPr>
          </w:p>
          <w:p w14:paraId="41BE9F54" w14:textId="77777777" w:rsidR="008E3D89" w:rsidRPr="007950EC" w:rsidRDefault="008E3D89" w:rsidP="0029157C">
            <w:pPr>
              <w:widowControl w:val="0"/>
              <w:autoSpaceDE w:val="0"/>
              <w:autoSpaceDN w:val="0"/>
              <w:adjustRightInd w:val="0"/>
              <w:spacing w:after="0" w:line="240" w:lineRule="auto"/>
              <w:ind w:left="125" w:right="81"/>
              <w:jc w:val="both"/>
              <w:rPr>
                <w:rFonts w:ascii="Arial" w:hAnsi="Arial" w:cs="Arial"/>
                <w:sz w:val="20"/>
                <w:szCs w:val="20"/>
              </w:rPr>
            </w:pPr>
            <w:r w:rsidRPr="007950EC">
              <w:rPr>
                <w:rFonts w:ascii="Arial" w:hAnsi="Arial" w:cs="Arial"/>
                <w:sz w:val="20"/>
                <w:szCs w:val="20"/>
              </w:rPr>
              <w:t xml:space="preserve">Le prix sera analysé sur la base du montant total d'une simulation de commande établie sur les quantités annuelles estimées appliqué aux prix unitaires indiqués au bordereau de prix unitaires par le soumissionnaire. </w:t>
            </w:r>
          </w:p>
          <w:p w14:paraId="48F32CB0" w14:textId="77777777" w:rsidR="008E3D89" w:rsidRPr="007950EC" w:rsidRDefault="008E3D89" w:rsidP="0029157C">
            <w:pPr>
              <w:widowControl w:val="0"/>
              <w:autoSpaceDE w:val="0"/>
              <w:autoSpaceDN w:val="0"/>
              <w:adjustRightInd w:val="0"/>
              <w:spacing w:after="0" w:line="240" w:lineRule="auto"/>
              <w:ind w:left="125" w:right="81"/>
              <w:jc w:val="both"/>
              <w:rPr>
                <w:rFonts w:ascii="Arial" w:hAnsi="Arial" w:cs="Arial"/>
                <w:sz w:val="20"/>
                <w:szCs w:val="20"/>
              </w:rPr>
            </w:pPr>
          </w:p>
          <w:p w14:paraId="3406273E" w14:textId="77777777" w:rsidR="008E3D89" w:rsidRPr="007950EC" w:rsidRDefault="008E3D89" w:rsidP="0029157C">
            <w:pPr>
              <w:widowControl w:val="0"/>
              <w:autoSpaceDE w:val="0"/>
              <w:autoSpaceDN w:val="0"/>
              <w:adjustRightInd w:val="0"/>
              <w:spacing w:after="0" w:line="240" w:lineRule="auto"/>
              <w:ind w:right="81"/>
              <w:rPr>
                <w:rFonts w:ascii="Arial" w:hAnsi="Arial" w:cs="Arial"/>
                <w:color w:val="000000"/>
                <w:sz w:val="20"/>
                <w:szCs w:val="20"/>
              </w:rPr>
            </w:pPr>
            <w:r w:rsidRPr="007950EC">
              <w:rPr>
                <w:rFonts w:ascii="Arial" w:hAnsi="Arial" w:cs="Arial"/>
                <w:sz w:val="20"/>
                <w:szCs w:val="20"/>
              </w:rPr>
              <w:t>La note maximale sera attribuée à l’offre a moins disante.</w:t>
            </w:r>
          </w:p>
          <w:p w14:paraId="6B1C3E0D" w14:textId="77777777" w:rsidR="008E3D89" w:rsidRPr="007950EC" w:rsidRDefault="008E3D89" w:rsidP="0029157C">
            <w:pPr>
              <w:widowControl w:val="0"/>
              <w:autoSpaceDE w:val="0"/>
              <w:autoSpaceDN w:val="0"/>
              <w:adjustRightInd w:val="0"/>
              <w:spacing w:after="0" w:line="240" w:lineRule="auto"/>
              <w:ind w:left="125" w:right="81"/>
              <w:rPr>
                <w:rFonts w:ascii="Arial" w:hAnsi="Arial" w:cs="Arial"/>
                <w:b/>
                <w:color w:val="000000"/>
                <w:sz w:val="20"/>
                <w:szCs w:val="20"/>
              </w:rPr>
            </w:pPr>
          </w:p>
        </w:tc>
      </w:tr>
      <w:tr w:rsidR="008E3D89" w:rsidRPr="007950EC" w14:paraId="0E15AAEC" w14:textId="77777777" w:rsidTr="0029157C">
        <w:tc>
          <w:tcPr>
            <w:tcW w:w="4077" w:type="dxa"/>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5B7FF939" w14:textId="3E143EC3" w:rsidR="008E3D89" w:rsidRPr="006B7DA6" w:rsidRDefault="008E3D89" w:rsidP="0029157C">
            <w:pPr>
              <w:widowControl w:val="0"/>
              <w:autoSpaceDE w:val="0"/>
              <w:autoSpaceDN w:val="0"/>
              <w:adjustRightInd w:val="0"/>
              <w:spacing w:after="0" w:line="240" w:lineRule="auto"/>
              <w:ind w:left="108" w:right="91"/>
              <w:rPr>
                <w:rFonts w:ascii="Arial" w:hAnsi="Arial" w:cs="Arial"/>
                <w:b/>
                <w:bCs/>
                <w:color w:val="000000" w:themeColor="text1"/>
                <w:sz w:val="28"/>
                <w:szCs w:val="28"/>
              </w:rPr>
            </w:pPr>
            <w:r w:rsidRPr="006B7DA6">
              <w:rPr>
                <w:rFonts w:ascii="Arial" w:hAnsi="Arial" w:cs="Arial"/>
                <w:b/>
                <w:bCs/>
                <w:color w:val="000000" w:themeColor="text1"/>
                <w:sz w:val="28"/>
                <w:szCs w:val="28"/>
              </w:rPr>
              <w:t>2. Valeur technique (5</w:t>
            </w:r>
            <w:r w:rsidR="003D2890" w:rsidRPr="006B7DA6">
              <w:rPr>
                <w:rFonts w:ascii="Arial" w:hAnsi="Arial" w:cs="Arial"/>
                <w:b/>
                <w:bCs/>
                <w:color w:val="000000" w:themeColor="text1"/>
                <w:sz w:val="28"/>
                <w:szCs w:val="28"/>
              </w:rPr>
              <w:t>0</w:t>
            </w:r>
            <w:r w:rsidRPr="006B7DA6">
              <w:rPr>
                <w:rFonts w:ascii="Arial" w:hAnsi="Arial" w:cs="Arial"/>
                <w:b/>
                <w:bCs/>
                <w:color w:val="000000" w:themeColor="text1"/>
                <w:sz w:val="28"/>
                <w:szCs w:val="28"/>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5788F172" w14:textId="09FCB6AD" w:rsidR="008E3D89" w:rsidRPr="006B7DA6" w:rsidRDefault="008E3D89" w:rsidP="0029157C">
            <w:pPr>
              <w:widowControl w:val="0"/>
              <w:autoSpaceDE w:val="0"/>
              <w:autoSpaceDN w:val="0"/>
              <w:adjustRightInd w:val="0"/>
              <w:spacing w:after="0" w:line="240" w:lineRule="auto"/>
              <w:ind w:right="81"/>
              <w:rPr>
                <w:rFonts w:ascii="Arial" w:hAnsi="Arial" w:cs="Arial"/>
                <w:color w:val="000000" w:themeColor="text1"/>
                <w:sz w:val="20"/>
                <w:szCs w:val="20"/>
              </w:rPr>
            </w:pPr>
            <w:r w:rsidRPr="006B7DA6">
              <w:rPr>
                <w:rFonts w:ascii="Arial" w:hAnsi="Arial" w:cs="Arial"/>
                <w:color w:val="000000" w:themeColor="text1"/>
                <w:sz w:val="20"/>
                <w:szCs w:val="20"/>
              </w:rPr>
              <w:t xml:space="preserve">La valeur technique sera analysée, à hauteur de </w:t>
            </w:r>
            <w:r w:rsidR="003D2890" w:rsidRPr="006B7DA6">
              <w:rPr>
                <w:rFonts w:ascii="Arial" w:hAnsi="Arial" w:cs="Arial"/>
                <w:color w:val="000000" w:themeColor="text1"/>
                <w:sz w:val="20"/>
                <w:szCs w:val="20"/>
              </w:rPr>
              <w:t>50</w:t>
            </w:r>
            <w:r w:rsidRPr="006B7DA6">
              <w:rPr>
                <w:rFonts w:ascii="Arial" w:hAnsi="Arial" w:cs="Arial"/>
                <w:color w:val="000000" w:themeColor="text1"/>
                <w:sz w:val="20"/>
                <w:szCs w:val="20"/>
              </w:rPr>
              <w:t>%, sur la base cadre de réponse et des sous-critères ci-dessous :</w:t>
            </w:r>
          </w:p>
          <w:p w14:paraId="3BA39847" w14:textId="77777777" w:rsidR="008E3D89" w:rsidRPr="006B7DA6" w:rsidRDefault="008E3D89" w:rsidP="0029157C">
            <w:pPr>
              <w:widowControl w:val="0"/>
              <w:autoSpaceDE w:val="0"/>
              <w:autoSpaceDN w:val="0"/>
              <w:adjustRightInd w:val="0"/>
              <w:spacing w:after="0" w:line="240" w:lineRule="auto"/>
              <w:ind w:right="81"/>
              <w:rPr>
                <w:rFonts w:ascii="Arial" w:hAnsi="Arial" w:cs="Arial"/>
                <w:color w:val="000000" w:themeColor="text1"/>
                <w:sz w:val="20"/>
                <w:szCs w:val="20"/>
              </w:rPr>
            </w:pPr>
          </w:p>
        </w:tc>
      </w:tr>
      <w:tr w:rsidR="008E3D89" w:rsidRPr="007950EC" w14:paraId="3582A837" w14:textId="77777777" w:rsidTr="0029157C">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hemeFill="background1" w:themeFillShade="F2"/>
            <w:vAlign w:val="center"/>
          </w:tcPr>
          <w:p w14:paraId="704ACC04" w14:textId="7FBD6C70" w:rsidR="008E3D89" w:rsidRPr="007950EC" w:rsidRDefault="008E3D89" w:rsidP="0029157C">
            <w:pPr>
              <w:widowControl w:val="0"/>
              <w:autoSpaceDE w:val="0"/>
              <w:autoSpaceDN w:val="0"/>
              <w:adjustRightInd w:val="0"/>
              <w:spacing w:after="0" w:line="240" w:lineRule="auto"/>
              <w:ind w:left="125" w:right="81"/>
              <w:rPr>
                <w:rFonts w:ascii="Arial" w:hAnsi="Arial" w:cs="Arial"/>
                <w:color w:val="000000"/>
                <w:sz w:val="20"/>
                <w:szCs w:val="20"/>
              </w:rPr>
            </w:pPr>
            <w:r w:rsidRPr="007950EC">
              <w:rPr>
                <w:rFonts w:ascii="Arial" w:hAnsi="Arial" w:cs="Arial"/>
                <w:b/>
                <w:bCs/>
                <w:color w:val="000000"/>
                <w:sz w:val="20"/>
                <w:szCs w:val="20"/>
              </w:rPr>
              <w:t>A.</w:t>
            </w:r>
            <w:r w:rsidRPr="007950EC">
              <w:rPr>
                <w:rFonts w:ascii="Arial" w:hAnsi="Arial" w:cs="Arial"/>
                <w:color w:val="000000"/>
                <w:sz w:val="20"/>
                <w:szCs w:val="20"/>
              </w:rPr>
              <w:t xml:space="preserve"> </w:t>
            </w:r>
            <w:r w:rsidR="00CE6F6B" w:rsidRPr="00CE6F6B">
              <w:rPr>
                <w:rFonts w:ascii="Arial" w:hAnsi="Arial" w:cs="Arial"/>
                <w:color w:val="000000" w:themeColor="text1"/>
                <w:sz w:val="20"/>
                <w:szCs w:val="20"/>
              </w:rPr>
              <w:t xml:space="preserve">La qualité des réalisations photographiques présentées, </w:t>
            </w:r>
            <w:r w:rsidR="00CE6F6B" w:rsidRPr="00CE6F6B">
              <w:rPr>
                <w:rFonts w:ascii="Arial" w:hAnsi="Arial" w:cs="Arial"/>
                <w:b/>
                <w:bCs/>
                <w:color w:val="000000" w:themeColor="text1"/>
                <w:sz w:val="20"/>
                <w:szCs w:val="20"/>
              </w:rPr>
              <w:t>à hauteur de 2</w:t>
            </w:r>
            <w:r w:rsidR="00CE6F6B">
              <w:rPr>
                <w:rFonts w:ascii="Arial" w:hAnsi="Arial" w:cs="Arial"/>
                <w:b/>
                <w:bCs/>
                <w:color w:val="000000" w:themeColor="text1"/>
                <w:sz w:val="20"/>
                <w:szCs w:val="20"/>
              </w:rPr>
              <w:t>0</w:t>
            </w:r>
            <w:r w:rsidR="00CE6F6B" w:rsidRPr="00CE6F6B">
              <w:rPr>
                <w:rFonts w:ascii="Arial" w:hAnsi="Arial" w:cs="Arial"/>
                <w:b/>
                <w:bCs/>
                <w:color w:val="000000" w:themeColor="text1"/>
                <w:sz w:val="20"/>
                <w:szCs w:val="20"/>
              </w:rPr>
              <w:t xml:space="preserve"> points.</w:t>
            </w:r>
          </w:p>
          <w:p w14:paraId="00819CB5" w14:textId="77777777"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p>
          <w:p w14:paraId="07658AEC" w14:textId="0FE4D097"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r w:rsidRPr="006B7DA6">
              <w:rPr>
                <w:rFonts w:ascii="Arial" w:hAnsi="Arial" w:cs="Arial"/>
                <w:b/>
                <w:bCs/>
                <w:color w:val="000000" w:themeColor="text1"/>
                <w:sz w:val="20"/>
                <w:szCs w:val="20"/>
              </w:rPr>
              <w:t>B.</w:t>
            </w:r>
            <w:r w:rsidRPr="006B7DA6">
              <w:rPr>
                <w:rFonts w:ascii="Arial" w:hAnsi="Arial" w:cs="Arial"/>
                <w:color w:val="000000" w:themeColor="text1"/>
                <w:sz w:val="20"/>
                <w:szCs w:val="20"/>
              </w:rPr>
              <w:t xml:space="preserve"> </w:t>
            </w:r>
            <w:r w:rsidR="003D2890" w:rsidRPr="006B7DA6">
              <w:rPr>
                <w:rFonts w:ascii="Arial" w:hAnsi="Arial" w:cs="Arial"/>
                <w:color w:val="000000" w:themeColor="text1"/>
                <w:sz w:val="20"/>
                <w:szCs w:val="20"/>
              </w:rPr>
              <w:t>La qualité des moyens humains affectés à l’exécution des prestations</w:t>
            </w:r>
            <w:r w:rsidRPr="006B7DA6">
              <w:rPr>
                <w:rFonts w:ascii="Arial" w:hAnsi="Arial" w:cs="Arial"/>
                <w:color w:val="000000" w:themeColor="text1"/>
                <w:sz w:val="20"/>
                <w:szCs w:val="20"/>
              </w:rPr>
              <w:t xml:space="preserve">, </w:t>
            </w:r>
            <w:r w:rsidRPr="006B7DA6">
              <w:rPr>
                <w:rFonts w:ascii="Arial" w:hAnsi="Arial" w:cs="Arial"/>
                <w:b/>
                <w:bCs/>
                <w:color w:val="000000" w:themeColor="text1"/>
                <w:sz w:val="20"/>
                <w:szCs w:val="20"/>
              </w:rPr>
              <w:t>à hauteur de 15 points.</w:t>
            </w:r>
          </w:p>
          <w:p w14:paraId="5D8F37EE" w14:textId="77777777"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p>
          <w:p w14:paraId="5A6193A4" w14:textId="653E1331"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r w:rsidRPr="006B7DA6">
              <w:rPr>
                <w:rFonts w:ascii="Arial" w:hAnsi="Arial" w:cs="Arial"/>
                <w:b/>
                <w:bCs/>
                <w:color w:val="000000" w:themeColor="text1"/>
                <w:sz w:val="20"/>
                <w:szCs w:val="20"/>
              </w:rPr>
              <w:t>C.</w:t>
            </w:r>
            <w:r w:rsidRPr="006B7DA6">
              <w:rPr>
                <w:rFonts w:ascii="Arial" w:hAnsi="Arial" w:cs="Arial"/>
                <w:color w:val="000000" w:themeColor="text1"/>
                <w:sz w:val="20"/>
                <w:szCs w:val="20"/>
              </w:rPr>
              <w:t xml:space="preserve"> Pertinence et performance des moyens matériels </w:t>
            </w:r>
            <w:r w:rsidR="004840E4">
              <w:rPr>
                <w:rFonts w:ascii="Arial" w:hAnsi="Arial" w:cs="Arial"/>
                <w:color w:val="000000" w:themeColor="text1"/>
                <w:sz w:val="20"/>
                <w:szCs w:val="20"/>
              </w:rPr>
              <w:t>pour assurer les prestations</w:t>
            </w:r>
            <w:r w:rsidRPr="006B7DA6">
              <w:rPr>
                <w:rFonts w:ascii="Arial" w:hAnsi="Arial" w:cs="Arial"/>
                <w:color w:val="000000" w:themeColor="text1"/>
                <w:sz w:val="20"/>
                <w:szCs w:val="20"/>
              </w:rPr>
              <w:t xml:space="preserve">, </w:t>
            </w:r>
            <w:r w:rsidRPr="006B7DA6">
              <w:rPr>
                <w:rFonts w:ascii="Arial" w:hAnsi="Arial" w:cs="Arial"/>
                <w:b/>
                <w:bCs/>
                <w:color w:val="000000" w:themeColor="text1"/>
                <w:sz w:val="20"/>
                <w:szCs w:val="20"/>
              </w:rPr>
              <w:t>à hauteur de 10 points.</w:t>
            </w:r>
          </w:p>
          <w:p w14:paraId="6C69EB91" w14:textId="77777777" w:rsidR="008E3D89" w:rsidRPr="006B7DA6" w:rsidRDefault="008E3D89" w:rsidP="0029157C">
            <w:pPr>
              <w:widowControl w:val="0"/>
              <w:autoSpaceDE w:val="0"/>
              <w:autoSpaceDN w:val="0"/>
              <w:adjustRightInd w:val="0"/>
              <w:spacing w:after="0" w:line="240" w:lineRule="auto"/>
              <w:ind w:left="125" w:right="81"/>
              <w:rPr>
                <w:rFonts w:ascii="Arial" w:hAnsi="Arial" w:cs="Arial"/>
                <w:color w:val="000000" w:themeColor="text1"/>
                <w:sz w:val="20"/>
                <w:szCs w:val="20"/>
              </w:rPr>
            </w:pPr>
          </w:p>
          <w:p w14:paraId="367F1695" w14:textId="5822FD35" w:rsidR="008E3D89" w:rsidRPr="000E3B4A" w:rsidRDefault="008E3D89" w:rsidP="0029157C">
            <w:pPr>
              <w:widowControl w:val="0"/>
              <w:autoSpaceDE w:val="0"/>
              <w:autoSpaceDN w:val="0"/>
              <w:adjustRightInd w:val="0"/>
              <w:spacing w:after="0" w:line="240" w:lineRule="auto"/>
              <w:ind w:left="125" w:right="81"/>
              <w:rPr>
                <w:rFonts w:ascii="Arial" w:hAnsi="Arial" w:cs="Arial"/>
                <w:b/>
                <w:bCs/>
                <w:color w:val="000000" w:themeColor="text1"/>
                <w:sz w:val="20"/>
                <w:szCs w:val="20"/>
              </w:rPr>
            </w:pPr>
            <w:r w:rsidRPr="006B7DA6">
              <w:rPr>
                <w:rFonts w:ascii="Arial" w:hAnsi="Arial" w:cs="Arial"/>
                <w:b/>
                <w:bCs/>
                <w:color w:val="000000" w:themeColor="text1"/>
                <w:sz w:val="20"/>
                <w:szCs w:val="20"/>
              </w:rPr>
              <w:t>D.</w:t>
            </w:r>
            <w:r w:rsidRPr="006B7DA6">
              <w:rPr>
                <w:rFonts w:ascii="Arial" w:hAnsi="Arial" w:cs="Arial"/>
                <w:color w:val="000000" w:themeColor="text1"/>
                <w:sz w:val="20"/>
                <w:szCs w:val="20"/>
              </w:rPr>
              <w:t xml:space="preserve"> </w:t>
            </w:r>
            <w:r w:rsidR="00440535" w:rsidRPr="006B7DA6">
              <w:rPr>
                <w:rFonts w:ascii="Arial" w:hAnsi="Arial" w:cs="Arial"/>
                <w:color w:val="000000" w:themeColor="text1"/>
                <w:sz w:val="20"/>
                <w:szCs w:val="20"/>
              </w:rPr>
              <w:t xml:space="preserve">Réactivité et flexibilité du soumissionnaire au regard du cadre de réponse, </w:t>
            </w:r>
            <w:r w:rsidR="00440535" w:rsidRPr="000E3B4A">
              <w:rPr>
                <w:rFonts w:ascii="Arial" w:hAnsi="Arial" w:cs="Arial"/>
                <w:b/>
                <w:bCs/>
                <w:color w:val="000000" w:themeColor="text1"/>
                <w:sz w:val="20"/>
                <w:szCs w:val="20"/>
              </w:rPr>
              <w:t xml:space="preserve">à hauteur de </w:t>
            </w:r>
            <w:r w:rsidR="00AA2781" w:rsidRPr="000E3B4A">
              <w:rPr>
                <w:rFonts w:ascii="Arial" w:hAnsi="Arial" w:cs="Arial"/>
                <w:b/>
                <w:bCs/>
                <w:color w:val="000000" w:themeColor="text1"/>
                <w:sz w:val="20"/>
                <w:szCs w:val="20"/>
              </w:rPr>
              <w:t>5</w:t>
            </w:r>
            <w:r w:rsidR="00440535" w:rsidRPr="000E3B4A">
              <w:rPr>
                <w:rFonts w:ascii="Arial" w:hAnsi="Arial" w:cs="Arial"/>
                <w:b/>
                <w:bCs/>
                <w:color w:val="000000" w:themeColor="text1"/>
                <w:sz w:val="20"/>
                <w:szCs w:val="20"/>
              </w:rPr>
              <w:t xml:space="preserve"> points</w:t>
            </w:r>
          </w:p>
          <w:p w14:paraId="4492242D" w14:textId="77777777" w:rsidR="008E3D89" w:rsidRPr="007950EC" w:rsidRDefault="008E3D89" w:rsidP="0029157C">
            <w:pPr>
              <w:widowControl w:val="0"/>
              <w:autoSpaceDE w:val="0"/>
              <w:autoSpaceDN w:val="0"/>
              <w:adjustRightInd w:val="0"/>
              <w:spacing w:after="0" w:line="240" w:lineRule="auto"/>
              <w:ind w:left="125" w:right="81"/>
              <w:rPr>
                <w:rFonts w:ascii="Arial" w:hAnsi="Arial" w:cs="Arial"/>
                <w:b/>
                <w:bCs/>
                <w:color w:val="000000"/>
                <w:sz w:val="20"/>
                <w:szCs w:val="20"/>
              </w:rPr>
            </w:pPr>
          </w:p>
        </w:tc>
      </w:tr>
      <w:tr w:rsidR="008E3D89" w14:paraId="193CC38E" w14:textId="77777777" w:rsidTr="0029157C">
        <w:tc>
          <w:tcPr>
            <w:tcW w:w="4077" w:type="dxa"/>
            <w:tcBorders>
              <w:top w:val="single" w:sz="4" w:space="0" w:color="D9D9D9"/>
              <w:left w:val="single" w:sz="4" w:space="0" w:color="D9D9D9"/>
              <w:bottom w:val="single" w:sz="4" w:space="0" w:color="D9D9D9"/>
              <w:right w:val="single" w:sz="4" w:space="0" w:color="D9D9D9"/>
            </w:tcBorders>
            <w:shd w:val="clear" w:color="auto" w:fill="F2F2F2" w:themeFill="background1" w:themeFillShade="F2"/>
            <w:vAlign w:val="center"/>
          </w:tcPr>
          <w:p w14:paraId="707C25F6" w14:textId="64DF88A4" w:rsidR="008E3D89" w:rsidRPr="007950EC" w:rsidRDefault="008E3D89" w:rsidP="0029157C">
            <w:pPr>
              <w:widowControl w:val="0"/>
              <w:autoSpaceDE w:val="0"/>
              <w:autoSpaceDN w:val="0"/>
              <w:adjustRightInd w:val="0"/>
              <w:spacing w:after="0" w:line="240" w:lineRule="auto"/>
              <w:ind w:left="108" w:right="91"/>
              <w:rPr>
                <w:rFonts w:ascii="Arial" w:hAnsi="Arial" w:cs="Arial"/>
                <w:b/>
                <w:bCs/>
                <w:color w:val="000000"/>
                <w:sz w:val="28"/>
                <w:szCs w:val="28"/>
              </w:rPr>
            </w:pPr>
            <w:r w:rsidRPr="007950EC">
              <w:rPr>
                <w:rFonts w:ascii="Arial" w:hAnsi="Arial" w:cs="Arial"/>
                <w:b/>
                <w:bCs/>
                <w:color w:val="000000"/>
                <w:sz w:val="28"/>
                <w:szCs w:val="28"/>
              </w:rPr>
              <w:t xml:space="preserve">3. Performances en matière de protection </w:t>
            </w:r>
            <w:r w:rsidRPr="00427610">
              <w:rPr>
                <w:rFonts w:ascii="Arial" w:hAnsi="Arial" w:cs="Arial"/>
                <w:b/>
                <w:bCs/>
                <w:color w:val="000000" w:themeColor="text1"/>
                <w:sz w:val="28"/>
                <w:szCs w:val="28"/>
              </w:rPr>
              <w:t>l'environnement (</w:t>
            </w:r>
            <w:r w:rsidR="005E3617" w:rsidRPr="00427610">
              <w:rPr>
                <w:rFonts w:ascii="Arial" w:hAnsi="Arial" w:cs="Arial"/>
                <w:b/>
                <w:bCs/>
                <w:color w:val="000000" w:themeColor="text1"/>
                <w:sz w:val="28"/>
                <w:szCs w:val="28"/>
              </w:rPr>
              <w:t>10</w:t>
            </w:r>
            <w:r w:rsidRPr="00427610">
              <w:rPr>
                <w:rFonts w:ascii="Arial" w:hAnsi="Arial" w:cs="Arial"/>
                <w:b/>
                <w:bCs/>
                <w:color w:val="000000" w:themeColor="text1"/>
                <w:sz w:val="28"/>
                <w:szCs w:val="2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65C9425B" w14:textId="77777777" w:rsidR="008E3D89" w:rsidRPr="007950EC" w:rsidRDefault="008E3D89" w:rsidP="0029157C">
            <w:pPr>
              <w:widowControl w:val="0"/>
              <w:autoSpaceDE w:val="0"/>
              <w:autoSpaceDN w:val="0"/>
              <w:adjustRightInd w:val="0"/>
              <w:spacing w:after="0" w:line="240" w:lineRule="auto"/>
              <w:ind w:left="125" w:right="81"/>
              <w:rPr>
                <w:rFonts w:ascii="Arial" w:hAnsi="Arial" w:cs="Arial"/>
                <w:color w:val="000000"/>
                <w:sz w:val="20"/>
                <w:szCs w:val="20"/>
              </w:rPr>
            </w:pPr>
          </w:p>
          <w:p w14:paraId="29F91E71" w14:textId="27EB0EC1" w:rsidR="008E3D89" w:rsidRDefault="00427610" w:rsidP="0029157C">
            <w:pPr>
              <w:widowControl w:val="0"/>
              <w:autoSpaceDE w:val="0"/>
              <w:autoSpaceDN w:val="0"/>
              <w:adjustRightInd w:val="0"/>
              <w:spacing w:after="0" w:line="240" w:lineRule="auto"/>
              <w:ind w:left="125" w:right="81"/>
              <w:rPr>
                <w:rFonts w:ascii="Arial" w:hAnsi="Arial" w:cs="Arial"/>
                <w:color w:val="000000"/>
                <w:sz w:val="20"/>
                <w:szCs w:val="20"/>
              </w:rPr>
            </w:pPr>
            <w:r w:rsidRPr="007950EC">
              <w:rPr>
                <w:rFonts w:ascii="Arial" w:hAnsi="Arial" w:cs="Arial"/>
                <w:color w:val="000000"/>
                <w:sz w:val="20"/>
                <w:szCs w:val="20"/>
              </w:rPr>
              <w:t xml:space="preserve">La valeur environnementale sera analysée, à hauteur de </w:t>
            </w:r>
            <w:r>
              <w:rPr>
                <w:rFonts w:ascii="Arial" w:hAnsi="Arial" w:cs="Arial"/>
                <w:color w:val="000000"/>
                <w:sz w:val="20"/>
                <w:szCs w:val="20"/>
              </w:rPr>
              <w:t>10%</w:t>
            </w:r>
            <w:r w:rsidRPr="007950EC">
              <w:rPr>
                <w:rFonts w:ascii="Arial" w:hAnsi="Arial" w:cs="Arial"/>
                <w:color w:val="000000"/>
                <w:sz w:val="20"/>
                <w:szCs w:val="20"/>
              </w:rPr>
              <w:t xml:space="preserve">, au regard de la pertinence des mesures proposées par le soumissionnaire en matière </w:t>
            </w:r>
            <w:r>
              <w:rPr>
                <w:rFonts w:ascii="Arial" w:hAnsi="Arial" w:cs="Arial"/>
                <w:color w:val="000000"/>
                <w:sz w:val="20"/>
                <w:szCs w:val="20"/>
              </w:rPr>
              <w:t xml:space="preserve">de </w:t>
            </w:r>
            <w:r w:rsidRPr="007950EC">
              <w:rPr>
                <w:rFonts w:ascii="Arial" w:hAnsi="Arial" w:cs="Arial"/>
                <w:color w:val="000000"/>
                <w:sz w:val="20"/>
                <w:szCs w:val="20"/>
              </w:rPr>
              <w:t>déplacements liés à la prestation.</w:t>
            </w:r>
          </w:p>
          <w:p w14:paraId="21FD9B55" w14:textId="59A84509" w:rsidR="00427610" w:rsidRPr="001512BF" w:rsidRDefault="00427610" w:rsidP="0029157C">
            <w:pPr>
              <w:widowControl w:val="0"/>
              <w:autoSpaceDE w:val="0"/>
              <w:autoSpaceDN w:val="0"/>
              <w:adjustRightInd w:val="0"/>
              <w:spacing w:after="0" w:line="240" w:lineRule="auto"/>
              <w:ind w:left="125" w:right="81"/>
              <w:rPr>
                <w:rFonts w:ascii="Arial" w:hAnsi="Arial" w:cs="Arial"/>
                <w:color w:val="000000"/>
                <w:sz w:val="20"/>
                <w:szCs w:val="20"/>
              </w:rPr>
            </w:pPr>
          </w:p>
        </w:tc>
      </w:tr>
    </w:tbl>
    <w:p w14:paraId="55B2D259" w14:textId="77777777" w:rsidR="001512BF" w:rsidRDefault="001512B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9675D5"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3354E8"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0D4D0AAC"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5F9F1969"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759EC26F" w14:textId="77777777" w:rsidR="008B3BBA" w:rsidRDefault="008B3BBA" w:rsidP="00B63EA4">
      <w:pPr>
        <w:keepLines/>
        <w:spacing w:after="0" w:line="240" w:lineRule="auto"/>
        <w:ind w:left="142" w:right="6"/>
        <w:jc w:val="both"/>
        <w:rPr>
          <w:rFonts w:ascii="Arial" w:hAnsi="Arial" w:cs="Arial"/>
          <w:sz w:val="20"/>
        </w:rPr>
      </w:pPr>
    </w:p>
    <w:p w14:paraId="66960EBD"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25C05096"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041706D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DE061DB"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5F48A7EB" w14:textId="77777777">
        <w:tc>
          <w:tcPr>
            <w:tcW w:w="2376" w:type="dxa"/>
            <w:tcBorders>
              <w:top w:val="single" w:sz="8" w:space="0" w:color="D9D9D9"/>
              <w:left w:val="single" w:sz="8" w:space="0" w:color="D9D9D9"/>
              <w:bottom w:val="nil"/>
              <w:right w:val="single" w:sz="8" w:space="0" w:color="D9D9D9"/>
            </w:tcBorders>
            <w:shd w:val="clear" w:color="auto" w:fill="FFFFFF"/>
          </w:tcPr>
          <w:p w14:paraId="026D6E39"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3B2A4292"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253A555A" w14:textId="77777777">
        <w:tc>
          <w:tcPr>
            <w:tcW w:w="2376" w:type="dxa"/>
            <w:tcBorders>
              <w:top w:val="nil"/>
              <w:left w:val="single" w:sz="8" w:space="0" w:color="D9D9D9"/>
              <w:bottom w:val="nil"/>
              <w:right w:val="single" w:sz="8" w:space="0" w:color="D9D9D9"/>
            </w:tcBorders>
            <w:shd w:val="clear" w:color="auto" w:fill="FFFFFF"/>
          </w:tcPr>
          <w:p w14:paraId="015EBACA"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2A3097BF"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169D61F5" w14:textId="77777777">
        <w:tc>
          <w:tcPr>
            <w:tcW w:w="2376" w:type="dxa"/>
            <w:tcBorders>
              <w:top w:val="nil"/>
              <w:left w:val="single" w:sz="8" w:space="0" w:color="D9D9D9"/>
              <w:bottom w:val="nil"/>
              <w:right w:val="single" w:sz="8" w:space="0" w:color="D9D9D9"/>
            </w:tcBorders>
            <w:shd w:val="clear" w:color="auto" w:fill="FFFFFF"/>
          </w:tcPr>
          <w:p w14:paraId="49E9304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11EEF0ED"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0AF89A44" w14:textId="77777777">
        <w:tc>
          <w:tcPr>
            <w:tcW w:w="2376" w:type="dxa"/>
            <w:tcBorders>
              <w:top w:val="nil"/>
              <w:left w:val="single" w:sz="8" w:space="0" w:color="D9D9D9"/>
              <w:bottom w:val="nil"/>
              <w:right w:val="single" w:sz="8" w:space="0" w:color="D9D9D9"/>
            </w:tcBorders>
            <w:shd w:val="clear" w:color="auto" w:fill="FFFFFF"/>
          </w:tcPr>
          <w:p w14:paraId="2EC3ADC6"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23EE607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29A44A18" w14:textId="77777777">
        <w:tc>
          <w:tcPr>
            <w:tcW w:w="2376" w:type="dxa"/>
            <w:tcBorders>
              <w:top w:val="nil"/>
              <w:left w:val="single" w:sz="8" w:space="0" w:color="D9D9D9"/>
              <w:bottom w:val="single" w:sz="8" w:space="0" w:color="D9D9D9"/>
              <w:right w:val="single" w:sz="8" w:space="0" w:color="D9D9D9"/>
            </w:tcBorders>
            <w:shd w:val="clear" w:color="auto" w:fill="FFFFFF"/>
          </w:tcPr>
          <w:p w14:paraId="7E42EA0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6819321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1EBB401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09706EE" w14:textId="77777777" w:rsidR="0065187A" w:rsidRPr="002D27CF" w:rsidRDefault="008B3BBA" w:rsidP="008E3D89">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sz w:val="24"/>
          <w:szCs w:val="24"/>
          <w:u w:val="single"/>
        </w:rPr>
      </w:pPr>
      <w:r w:rsidRPr="002D27CF">
        <w:rPr>
          <w:rFonts w:ascii="Arial" w:hAnsi="Arial" w:cs="Arial"/>
          <w:b/>
          <w:color w:val="000000"/>
          <w:sz w:val="20"/>
          <w:szCs w:val="20"/>
        </w:rPr>
        <w:lastRenderedPageBreak/>
        <w:tab/>
      </w:r>
      <w:r w:rsidR="0065187A" w:rsidRPr="008E3D89">
        <w:rPr>
          <w:rFonts w:ascii="Arial" w:hAnsi="Arial" w:cs="Arial"/>
          <w:b/>
          <w:bCs/>
          <w:color w:val="000000"/>
          <w:sz w:val="20"/>
          <w:szCs w:val="20"/>
        </w:rPr>
        <w:t>Régularisation des offres :</w:t>
      </w:r>
    </w:p>
    <w:p w14:paraId="0CF19801"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2B61130A"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62434B5" w14:textId="77777777" w:rsidR="0065187A" w:rsidRPr="002D27CF" w:rsidRDefault="008B3BBA" w:rsidP="008E3D89">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sz w:val="24"/>
          <w:szCs w:val="24"/>
          <w:u w:val="single"/>
        </w:rPr>
      </w:pPr>
      <w:r w:rsidRPr="002D27CF">
        <w:rPr>
          <w:rFonts w:ascii="Arial" w:hAnsi="Arial" w:cs="Arial"/>
          <w:b/>
          <w:color w:val="000000"/>
          <w:sz w:val="20"/>
          <w:szCs w:val="20"/>
        </w:rPr>
        <w:tab/>
      </w:r>
      <w:r w:rsidR="0065187A" w:rsidRPr="008E3D89">
        <w:rPr>
          <w:rFonts w:ascii="Arial" w:hAnsi="Arial" w:cs="Arial"/>
          <w:b/>
          <w:bCs/>
          <w:color w:val="000000"/>
          <w:sz w:val="20"/>
          <w:szCs w:val="20"/>
        </w:rPr>
        <w:t>Offres anormalement basses :</w:t>
      </w:r>
    </w:p>
    <w:p w14:paraId="7606E7EE"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01FC900C"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12ED621" w14:textId="49405FE1" w:rsidR="00220397" w:rsidRPr="00B63EA4" w:rsidRDefault="00EE4A5B" w:rsidP="008E3D89">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0"/>
          <w:szCs w:val="20"/>
        </w:rPr>
      </w:pPr>
      <w:r w:rsidRPr="001512BF">
        <w:rPr>
          <w:rFonts w:ascii="Arial" w:hAnsi="Arial" w:cs="Arial"/>
          <w:b/>
          <w:bCs/>
          <w:sz w:val="20"/>
          <w:szCs w:val="20"/>
        </w:rPr>
        <w:t>Négociations</w:t>
      </w:r>
      <w:r w:rsidR="007E07C7">
        <w:rPr>
          <w:rFonts w:ascii="Arial" w:hAnsi="Arial" w:cs="Arial"/>
          <w:b/>
          <w:bCs/>
          <w:sz w:val="20"/>
          <w:szCs w:val="20"/>
        </w:rPr>
        <w:t xml:space="preserve"> </w:t>
      </w:r>
      <w:r w:rsidRPr="001512BF">
        <w:rPr>
          <w:rFonts w:ascii="Arial" w:hAnsi="Arial" w:cs="Arial"/>
          <w:b/>
          <w:bCs/>
          <w:sz w:val="20"/>
          <w:szCs w:val="20"/>
        </w:rPr>
        <w:t>:</w:t>
      </w:r>
    </w:p>
    <w:p w14:paraId="0CD98B8E"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10CB8FB8"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6C55441B"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1E22BDD7"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35D9A8AA"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7A284723"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763E118F"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463480ED"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882AE7">
        <w:rPr>
          <w:rFonts w:ascii="Arial" w:hAnsi="Arial" w:cs="Arial"/>
          <w:sz w:val="20"/>
          <w:szCs w:val="20"/>
        </w:rPr>
        <w:t>courriel,...</w:t>
      </w:r>
      <w:proofErr w:type="gramEnd"/>
      <w:r w:rsidRPr="00882AE7">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6742E62D"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0C8543A3" w14:textId="77777777" w:rsidR="008C35F7" w:rsidRPr="00EA023B" w:rsidRDefault="00EA023B">
      <w:pPr>
        <w:keepNext/>
        <w:keepLines/>
        <w:widowControl w:val="0"/>
        <w:numPr>
          <w:ilvl w:val="0"/>
          <w:numId w:val="3"/>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6F807E48"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2F798798"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64539A5F"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76562BA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62D5197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243E601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07FA24B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01C0D02A" w14:textId="42CCC3D9" w:rsidR="00A10B61" w:rsidRDefault="00EA023B" w:rsidP="007E07C7">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lastRenderedPageBreak/>
        <w:t>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w:t>
      </w:r>
      <w:r w:rsidR="007E07C7">
        <w:rPr>
          <w:rFonts w:ascii="Arial" w:hAnsi="Arial" w:cs="Arial"/>
          <w:color w:val="000000"/>
          <w:sz w:val="20"/>
          <w:szCs w:val="20"/>
        </w:rPr>
        <w:t>.</w:t>
      </w:r>
    </w:p>
    <w:p w14:paraId="65DD8754" w14:textId="77777777" w:rsidR="0085612E" w:rsidRPr="00EA023B" w:rsidRDefault="0085612E" w:rsidP="007E07C7">
      <w:pPr>
        <w:widowControl w:val="0"/>
        <w:tabs>
          <w:tab w:val="left" w:pos="142"/>
        </w:tabs>
        <w:autoSpaceDE w:val="0"/>
        <w:autoSpaceDN w:val="0"/>
        <w:adjustRightInd w:val="0"/>
        <w:spacing w:after="0" w:line="240" w:lineRule="auto"/>
        <w:ind w:left="142" w:right="113"/>
        <w:jc w:val="both"/>
        <w:rPr>
          <w:rFonts w:ascii="Arial" w:hAnsi="Arial" w:cs="Arial"/>
          <w:sz w:val="24"/>
          <w:szCs w:val="24"/>
        </w:rPr>
      </w:pPr>
    </w:p>
    <w:p w14:paraId="0C7B7FF6" w14:textId="77777777" w:rsidR="008C35F7" w:rsidRPr="006B2EB4" w:rsidRDefault="00855F70">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78E8B976"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31FCD72"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193F58"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519FDDE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7D108C9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EEFE2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31993B7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5E8A421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7915E5E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822040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2C010E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3F9DF5E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29EF184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548222B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1F7AD40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4624A23A" w14:textId="45A50EF4"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Courriel : </w:t>
      </w:r>
      <w:hyperlink r:id="rId15" w:history="1">
        <w:r w:rsidR="007E07C7" w:rsidRPr="00473D81">
          <w:rPr>
            <w:rStyle w:val="Lienhypertexte"/>
            <w:rFonts w:ascii="Arial" w:hAnsi="Arial" w:cs="Arial"/>
            <w:sz w:val="20"/>
            <w:szCs w:val="20"/>
          </w:rPr>
          <w:t>greffe.ta-lille@juradm.fr</w:t>
        </w:r>
      </w:hyperlink>
      <w:r w:rsidR="007E07C7">
        <w:rPr>
          <w:rFonts w:ascii="Arial" w:hAnsi="Arial" w:cs="Arial"/>
          <w:color w:val="000000"/>
          <w:sz w:val="20"/>
          <w:szCs w:val="20"/>
        </w:rPr>
        <w:t xml:space="preserve"> </w:t>
      </w:r>
    </w:p>
    <w:p w14:paraId="06705FD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2018991D" w14:textId="08202FB6"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Site internet : </w:t>
      </w:r>
      <w:hyperlink r:id="rId16" w:history="1">
        <w:r w:rsidR="007E07C7" w:rsidRPr="00473D81">
          <w:rPr>
            <w:rStyle w:val="Lienhypertexte"/>
            <w:rFonts w:ascii="Arial" w:hAnsi="Arial" w:cs="Arial"/>
            <w:sz w:val="20"/>
            <w:szCs w:val="20"/>
          </w:rPr>
          <w:t>http://lille.tribunal-administratif.fr/</w:t>
        </w:r>
      </w:hyperlink>
      <w:r w:rsidR="007E07C7">
        <w:rPr>
          <w:rFonts w:ascii="Arial" w:hAnsi="Arial" w:cs="Arial"/>
          <w:color w:val="000000"/>
          <w:sz w:val="20"/>
          <w:szCs w:val="20"/>
        </w:rPr>
        <w:t xml:space="preserve"> </w:t>
      </w:r>
    </w:p>
    <w:p w14:paraId="41973AD4"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7"/>
      <w:headerReference w:type="first" r:id="rId18"/>
      <w:footerReference w:type="first" r:id="rId19"/>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83509" w14:textId="77777777" w:rsidR="00112695" w:rsidRDefault="00112695">
      <w:pPr>
        <w:spacing w:after="0" w:line="240" w:lineRule="auto"/>
      </w:pPr>
      <w:r>
        <w:separator/>
      </w:r>
    </w:p>
  </w:endnote>
  <w:endnote w:type="continuationSeparator" w:id="0">
    <w:p w14:paraId="6AC899C3" w14:textId="77777777" w:rsidR="00112695" w:rsidRDefault="00112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072EFEB0" w14:textId="77777777">
      <w:tc>
        <w:tcPr>
          <w:tcW w:w="8330" w:type="dxa"/>
          <w:tcBorders>
            <w:top w:val="single" w:sz="4" w:space="0" w:color="BFBFBF"/>
            <w:left w:val="nil"/>
            <w:bottom w:val="nil"/>
            <w:right w:val="nil"/>
          </w:tcBorders>
          <w:shd w:val="clear" w:color="auto" w:fill="FFFFFF"/>
          <w:vAlign w:val="center"/>
        </w:tcPr>
        <w:p w14:paraId="44945C34"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AA215E7"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30ED4928"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652A"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7869E" w14:textId="77777777" w:rsidR="00112695" w:rsidRDefault="00112695">
      <w:pPr>
        <w:spacing w:after="0" w:line="240" w:lineRule="auto"/>
      </w:pPr>
      <w:r>
        <w:separator/>
      </w:r>
    </w:p>
  </w:footnote>
  <w:footnote w:type="continuationSeparator" w:id="0">
    <w:p w14:paraId="3A85A1B0" w14:textId="77777777" w:rsidR="00112695" w:rsidRDefault="001126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940D4"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2" w15:restartNumberingAfterBreak="0">
    <w:nsid w:val="38525FDF"/>
    <w:multiLevelType w:val="hybridMultilevel"/>
    <w:tmpl w:val="514EA718"/>
    <w:lvl w:ilvl="0" w:tplc="3BC2EDAA">
      <w:start w:val="1"/>
      <w:numFmt w:val="bullet"/>
      <w:lvlText w:val=""/>
      <w:lvlJc w:val="left"/>
      <w:pPr>
        <w:ind w:left="837" w:hanging="360"/>
      </w:pPr>
      <w:rPr>
        <w:rFonts w:ascii="Wingdings" w:hAnsi="Wingdings" w:hint="default"/>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3" w15:restartNumberingAfterBreak="0">
    <w:nsid w:val="58A627EE"/>
    <w:multiLevelType w:val="hybridMultilevel"/>
    <w:tmpl w:val="7CC61DA2"/>
    <w:lvl w:ilvl="0" w:tplc="3BC2EDAA">
      <w:start w:val="1"/>
      <w:numFmt w:val="bullet"/>
      <w:lvlText w:val=""/>
      <w:lvlJc w:val="left"/>
      <w:pPr>
        <w:ind w:left="837" w:hanging="360"/>
      </w:pPr>
      <w:rPr>
        <w:rFonts w:ascii="Wingdings" w:hAnsi="Wingdings" w:hint="default"/>
      </w:rPr>
    </w:lvl>
    <w:lvl w:ilvl="1" w:tplc="FFFFFFFF" w:tentative="1">
      <w:start w:val="1"/>
      <w:numFmt w:val="bullet"/>
      <w:lvlText w:val="o"/>
      <w:lvlJc w:val="left"/>
      <w:pPr>
        <w:ind w:left="1557" w:hanging="360"/>
      </w:pPr>
      <w:rPr>
        <w:rFonts w:ascii="Courier New" w:hAnsi="Courier New" w:cs="Courier New" w:hint="default"/>
      </w:rPr>
    </w:lvl>
    <w:lvl w:ilvl="2" w:tplc="FFFFFFFF" w:tentative="1">
      <w:start w:val="1"/>
      <w:numFmt w:val="bullet"/>
      <w:lvlText w:val=""/>
      <w:lvlJc w:val="left"/>
      <w:pPr>
        <w:ind w:left="2277" w:hanging="360"/>
      </w:pPr>
      <w:rPr>
        <w:rFonts w:ascii="Wingdings" w:hAnsi="Wingdings" w:hint="default"/>
      </w:rPr>
    </w:lvl>
    <w:lvl w:ilvl="3" w:tplc="FFFFFFFF" w:tentative="1">
      <w:start w:val="1"/>
      <w:numFmt w:val="bullet"/>
      <w:lvlText w:val=""/>
      <w:lvlJc w:val="left"/>
      <w:pPr>
        <w:ind w:left="2997" w:hanging="360"/>
      </w:pPr>
      <w:rPr>
        <w:rFonts w:ascii="Symbol" w:hAnsi="Symbol" w:hint="default"/>
      </w:rPr>
    </w:lvl>
    <w:lvl w:ilvl="4" w:tplc="FFFFFFFF" w:tentative="1">
      <w:start w:val="1"/>
      <w:numFmt w:val="bullet"/>
      <w:lvlText w:val="o"/>
      <w:lvlJc w:val="left"/>
      <w:pPr>
        <w:ind w:left="3717" w:hanging="360"/>
      </w:pPr>
      <w:rPr>
        <w:rFonts w:ascii="Courier New" w:hAnsi="Courier New" w:cs="Courier New" w:hint="default"/>
      </w:rPr>
    </w:lvl>
    <w:lvl w:ilvl="5" w:tplc="FFFFFFFF" w:tentative="1">
      <w:start w:val="1"/>
      <w:numFmt w:val="bullet"/>
      <w:lvlText w:val=""/>
      <w:lvlJc w:val="left"/>
      <w:pPr>
        <w:ind w:left="4437" w:hanging="360"/>
      </w:pPr>
      <w:rPr>
        <w:rFonts w:ascii="Wingdings" w:hAnsi="Wingdings" w:hint="default"/>
      </w:rPr>
    </w:lvl>
    <w:lvl w:ilvl="6" w:tplc="FFFFFFFF" w:tentative="1">
      <w:start w:val="1"/>
      <w:numFmt w:val="bullet"/>
      <w:lvlText w:val=""/>
      <w:lvlJc w:val="left"/>
      <w:pPr>
        <w:ind w:left="5157" w:hanging="360"/>
      </w:pPr>
      <w:rPr>
        <w:rFonts w:ascii="Symbol" w:hAnsi="Symbol" w:hint="default"/>
      </w:rPr>
    </w:lvl>
    <w:lvl w:ilvl="7" w:tplc="FFFFFFFF" w:tentative="1">
      <w:start w:val="1"/>
      <w:numFmt w:val="bullet"/>
      <w:lvlText w:val="o"/>
      <w:lvlJc w:val="left"/>
      <w:pPr>
        <w:ind w:left="5877" w:hanging="360"/>
      </w:pPr>
      <w:rPr>
        <w:rFonts w:ascii="Courier New" w:hAnsi="Courier New" w:cs="Courier New" w:hint="default"/>
      </w:rPr>
    </w:lvl>
    <w:lvl w:ilvl="8" w:tplc="FFFFFFFF" w:tentative="1">
      <w:start w:val="1"/>
      <w:numFmt w:val="bullet"/>
      <w:lvlText w:val=""/>
      <w:lvlJc w:val="left"/>
      <w:pPr>
        <w:ind w:left="6597" w:hanging="360"/>
      </w:pPr>
      <w:rPr>
        <w:rFonts w:ascii="Wingdings" w:hAnsi="Wingdings" w:hint="default"/>
      </w:rPr>
    </w:lvl>
  </w:abstractNum>
  <w:abstractNum w:abstractNumId="4"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5" w15:restartNumberingAfterBreak="0">
    <w:nsid w:val="749E30E4"/>
    <w:multiLevelType w:val="hybridMultilevel"/>
    <w:tmpl w:val="35B02790"/>
    <w:lvl w:ilvl="0" w:tplc="8F16C24E">
      <w:start w:val="1"/>
      <w:numFmt w:val="bullet"/>
      <w:lvlText w:val=""/>
      <w:lvlJc w:val="right"/>
      <w:pPr>
        <w:ind w:left="837" w:hanging="360"/>
      </w:pPr>
      <w:rPr>
        <w:rFonts w:ascii="Symbol" w:hAnsi="Symbol" w:hint="default"/>
      </w:rPr>
    </w:lvl>
    <w:lvl w:ilvl="1" w:tplc="FFFFFFFF" w:tentative="1">
      <w:start w:val="1"/>
      <w:numFmt w:val="bullet"/>
      <w:lvlText w:val="o"/>
      <w:lvlJc w:val="left"/>
      <w:pPr>
        <w:ind w:left="1557" w:hanging="360"/>
      </w:pPr>
      <w:rPr>
        <w:rFonts w:ascii="Courier New" w:hAnsi="Courier New" w:cs="Courier New" w:hint="default"/>
      </w:rPr>
    </w:lvl>
    <w:lvl w:ilvl="2" w:tplc="FFFFFFFF" w:tentative="1">
      <w:start w:val="1"/>
      <w:numFmt w:val="bullet"/>
      <w:lvlText w:val=""/>
      <w:lvlJc w:val="left"/>
      <w:pPr>
        <w:ind w:left="2277" w:hanging="360"/>
      </w:pPr>
      <w:rPr>
        <w:rFonts w:ascii="Wingdings" w:hAnsi="Wingdings" w:hint="default"/>
      </w:rPr>
    </w:lvl>
    <w:lvl w:ilvl="3" w:tplc="FFFFFFFF" w:tentative="1">
      <w:start w:val="1"/>
      <w:numFmt w:val="bullet"/>
      <w:lvlText w:val=""/>
      <w:lvlJc w:val="left"/>
      <w:pPr>
        <w:ind w:left="2997" w:hanging="360"/>
      </w:pPr>
      <w:rPr>
        <w:rFonts w:ascii="Symbol" w:hAnsi="Symbol" w:hint="default"/>
      </w:rPr>
    </w:lvl>
    <w:lvl w:ilvl="4" w:tplc="FFFFFFFF" w:tentative="1">
      <w:start w:val="1"/>
      <w:numFmt w:val="bullet"/>
      <w:lvlText w:val="o"/>
      <w:lvlJc w:val="left"/>
      <w:pPr>
        <w:ind w:left="3717" w:hanging="360"/>
      </w:pPr>
      <w:rPr>
        <w:rFonts w:ascii="Courier New" w:hAnsi="Courier New" w:cs="Courier New" w:hint="default"/>
      </w:rPr>
    </w:lvl>
    <w:lvl w:ilvl="5" w:tplc="FFFFFFFF" w:tentative="1">
      <w:start w:val="1"/>
      <w:numFmt w:val="bullet"/>
      <w:lvlText w:val=""/>
      <w:lvlJc w:val="left"/>
      <w:pPr>
        <w:ind w:left="4437" w:hanging="360"/>
      </w:pPr>
      <w:rPr>
        <w:rFonts w:ascii="Wingdings" w:hAnsi="Wingdings" w:hint="default"/>
      </w:rPr>
    </w:lvl>
    <w:lvl w:ilvl="6" w:tplc="FFFFFFFF" w:tentative="1">
      <w:start w:val="1"/>
      <w:numFmt w:val="bullet"/>
      <w:lvlText w:val=""/>
      <w:lvlJc w:val="left"/>
      <w:pPr>
        <w:ind w:left="5157" w:hanging="360"/>
      </w:pPr>
      <w:rPr>
        <w:rFonts w:ascii="Symbol" w:hAnsi="Symbol" w:hint="default"/>
      </w:rPr>
    </w:lvl>
    <w:lvl w:ilvl="7" w:tplc="FFFFFFFF" w:tentative="1">
      <w:start w:val="1"/>
      <w:numFmt w:val="bullet"/>
      <w:lvlText w:val="o"/>
      <w:lvlJc w:val="left"/>
      <w:pPr>
        <w:ind w:left="5877" w:hanging="360"/>
      </w:pPr>
      <w:rPr>
        <w:rFonts w:ascii="Courier New" w:hAnsi="Courier New" w:cs="Courier New" w:hint="default"/>
      </w:rPr>
    </w:lvl>
    <w:lvl w:ilvl="8" w:tplc="FFFFFFFF" w:tentative="1">
      <w:start w:val="1"/>
      <w:numFmt w:val="bullet"/>
      <w:lvlText w:val=""/>
      <w:lvlJc w:val="left"/>
      <w:pPr>
        <w:ind w:left="6597" w:hanging="360"/>
      </w:pPr>
      <w:rPr>
        <w:rFonts w:ascii="Wingdings" w:hAnsi="Wingdings" w:hint="default"/>
      </w:rPr>
    </w:lvl>
  </w:abstractNum>
  <w:abstractNum w:abstractNumId="6"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3606414">
    <w:abstractNumId w:val="0"/>
  </w:num>
  <w:num w:numId="2" w16cid:durableId="1425421753">
    <w:abstractNumId w:val="4"/>
  </w:num>
  <w:num w:numId="3" w16cid:durableId="2020422541">
    <w:abstractNumId w:val="0"/>
  </w:num>
  <w:num w:numId="4" w16cid:durableId="605621651">
    <w:abstractNumId w:val="6"/>
  </w:num>
  <w:num w:numId="5" w16cid:durableId="525337445">
    <w:abstractNumId w:val="1"/>
  </w:num>
  <w:num w:numId="6" w16cid:durableId="1533614939">
    <w:abstractNumId w:val="5"/>
  </w:num>
  <w:num w:numId="7" w16cid:durableId="188764783">
    <w:abstractNumId w:val="3"/>
  </w:num>
  <w:num w:numId="8" w16cid:durableId="19280730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15"/>
    <w:rsid w:val="000146D6"/>
    <w:rsid w:val="00022258"/>
    <w:rsid w:val="000223BC"/>
    <w:rsid w:val="00025CBD"/>
    <w:rsid w:val="00026B29"/>
    <w:rsid w:val="00033239"/>
    <w:rsid w:val="00033438"/>
    <w:rsid w:val="0004100F"/>
    <w:rsid w:val="00044BBB"/>
    <w:rsid w:val="00053779"/>
    <w:rsid w:val="00054EE9"/>
    <w:rsid w:val="000604D9"/>
    <w:rsid w:val="000679A8"/>
    <w:rsid w:val="0008022B"/>
    <w:rsid w:val="00080B7F"/>
    <w:rsid w:val="0008454E"/>
    <w:rsid w:val="00086249"/>
    <w:rsid w:val="0009735D"/>
    <w:rsid w:val="000A1766"/>
    <w:rsid w:val="000A1D7A"/>
    <w:rsid w:val="000A341E"/>
    <w:rsid w:val="000A6DA2"/>
    <w:rsid w:val="000B1995"/>
    <w:rsid w:val="000C560F"/>
    <w:rsid w:val="000D0832"/>
    <w:rsid w:val="000D4C27"/>
    <w:rsid w:val="000D4ED0"/>
    <w:rsid w:val="000D5724"/>
    <w:rsid w:val="000E1BF7"/>
    <w:rsid w:val="000E3331"/>
    <w:rsid w:val="000E3B4A"/>
    <w:rsid w:val="000E526B"/>
    <w:rsid w:val="000F0DF5"/>
    <w:rsid w:val="000F10BC"/>
    <w:rsid w:val="000F531A"/>
    <w:rsid w:val="000F58BB"/>
    <w:rsid w:val="000F67B4"/>
    <w:rsid w:val="00112695"/>
    <w:rsid w:val="00115E94"/>
    <w:rsid w:val="001209CD"/>
    <w:rsid w:val="00121F09"/>
    <w:rsid w:val="0012415E"/>
    <w:rsid w:val="00127977"/>
    <w:rsid w:val="00127F1E"/>
    <w:rsid w:val="00130F82"/>
    <w:rsid w:val="00147596"/>
    <w:rsid w:val="00150BF9"/>
    <w:rsid w:val="001512BF"/>
    <w:rsid w:val="00175A20"/>
    <w:rsid w:val="00175FF5"/>
    <w:rsid w:val="00176A81"/>
    <w:rsid w:val="00181160"/>
    <w:rsid w:val="001D2E41"/>
    <w:rsid w:val="001E228A"/>
    <w:rsid w:val="001E4076"/>
    <w:rsid w:val="001E727D"/>
    <w:rsid w:val="001F33AB"/>
    <w:rsid w:val="001F43FE"/>
    <w:rsid w:val="001F7161"/>
    <w:rsid w:val="0021689B"/>
    <w:rsid w:val="00220397"/>
    <w:rsid w:val="002225F1"/>
    <w:rsid w:val="00222B61"/>
    <w:rsid w:val="00223D18"/>
    <w:rsid w:val="00226972"/>
    <w:rsid w:val="00231B51"/>
    <w:rsid w:val="00233CEB"/>
    <w:rsid w:val="0024773F"/>
    <w:rsid w:val="0025499D"/>
    <w:rsid w:val="00255619"/>
    <w:rsid w:val="0025705A"/>
    <w:rsid w:val="00257D10"/>
    <w:rsid w:val="002703EB"/>
    <w:rsid w:val="002712A4"/>
    <w:rsid w:val="00274BA3"/>
    <w:rsid w:val="0027696C"/>
    <w:rsid w:val="002832F3"/>
    <w:rsid w:val="002927A7"/>
    <w:rsid w:val="00294DDB"/>
    <w:rsid w:val="00296874"/>
    <w:rsid w:val="002A139A"/>
    <w:rsid w:val="002A4352"/>
    <w:rsid w:val="002A6854"/>
    <w:rsid w:val="002B1CEE"/>
    <w:rsid w:val="002C5BD8"/>
    <w:rsid w:val="002D045F"/>
    <w:rsid w:val="002D27CF"/>
    <w:rsid w:val="002E519F"/>
    <w:rsid w:val="002F7B06"/>
    <w:rsid w:val="003043A3"/>
    <w:rsid w:val="00304BAA"/>
    <w:rsid w:val="00356140"/>
    <w:rsid w:val="003655E0"/>
    <w:rsid w:val="0037287C"/>
    <w:rsid w:val="00373D8B"/>
    <w:rsid w:val="00375771"/>
    <w:rsid w:val="0038371B"/>
    <w:rsid w:val="00385F9A"/>
    <w:rsid w:val="00392730"/>
    <w:rsid w:val="003A0E96"/>
    <w:rsid w:val="003B23F3"/>
    <w:rsid w:val="003B646A"/>
    <w:rsid w:val="003C1250"/>
    <w:rsid w:val="003C5A9D"/>
    <w:rsid w:val="003D2890"/>
    <w:rsid w:val="003E2B74"/>
    <w:rsid w:val="003E3795"/>
    <w:rsid w:val="003E3C40"/>
    <w:rsid w:val="003E7BAB"/>
    <w:rsid w:val="00400FF0"/>
    <w:rsid w:val="00401E94"/>
    <w:rsid w:val="004103DA"/>
    <w:rsid w:val="00427610"/>
    <w:rsid w:val="00432568"/>
    <w:rsid w:val="00432B31"/>
    <w:rsid w:val="004336FB"/>
    <w:rsid w:val="00433DAD"/>
    <w:rsid w:val="00436AF2"/>
    <w:rsid w:val="00440535"/>
    <w:rsid w:val="0044781D"/>
    <w:rsid w:val="004509C2"/>
    <w:rsid w:val="00465AF7"/>
    <w:rsid w:val="0046662C"/>
    <w:rsid w:val="00467048"/>
    <w:rsid w:val="00472541"/>
    <w:rsid w:val="004840E4"/>
    <w:rsid w:val="00484329"/>
    <w:rsid w:val="00492775"/>
    <w:rsid w:val="004A2661"/>
    <w:rsid w:val="004A2AFD"/>
    <w:rsid w:val="004A721B"/>
    <w:rsid w:val="004C54E2"/>
    <w:rsid w:val="004D0DAC"/>
    <w:rsid w:val="004E05B8"/>
    <w:rsid w:val="004E52DF"/>
    <w:rsid w:val="0050621E"/>
    <w:rsid w:val="005138ED"/>
    <w:rsid w:val="0052320B"/>
    <w:rsid w:val="00523812"/>
    <w:rsid w:val="0052614E"/>
    <w:rsid w:val="00527D9C"/>
    <w:rsid w:val="00531B19"/>
    <w:rsid w:val="005479E2"/>
    <w:rsid w:val="005528FC"/>
    <w:rsid w:val="00564292"/>
    <w:rsid w:val="00564881"/>
    <w:rsid w:val="00567D13"/>
    <w:rsid w:val="0057198D"/>
    <w:rsid w:val="0057471B"/>
    <w:rsid w:val="005858BD"/>
    <w:rsid w:val="00592D42"/>
    <w:rsid w:val="005B068B"/>
    <w:rsid w:val="005B3561"/>
    <w:rsid w:val="005D2941"/>
    <w:rsid w:val="005E3617"/>
    <w:rsid w:val="005F2B2F"/>
    <w:rsid w:val="005F4DDF"/>
    <w:rsid w:val="0060646E"/>
    <w:rsid w:val="00607293"/>
    <w:rsid w:val="00610DE4"/>
    <w:rsid w:val="006118BC"/>
    <w:rsid w:val="006157D8"/>
    <w:rsid w:val="00617DB0"/>
    <w:rsid w:val="00622FA4"/>
    <w:rsid w:val="0062494A"/>
    <w:rsid w:val="00625F4B"/>
    <w:rsid w:val="00626D19"/>
    <w:rsid w:val="006328F5"/>
    <w:rsid w:val="00635395"/>
    <w:rsid w:val="0065187A"/>
    <w:rsid w:val="00662DA0"/>
    <w:rsid w:val="006677BE"/>
    <w:rsid w:val="006819C7"/>
    <w:rsid w:val="006874DC"/>
    <w:rsid w:val="00691961"/>
    <w:rsid w:val="00691979"/>
    <w:rsid w:val="006921CB"/>
    <w:rsid w:val="006A04DE"/>
    <w:rsid w:val="006A4F86"/>
    <w:rsid w:val="006B2282"/>
    <w:rsid w:val="006B27C3"/>
    <w:rsid w:val="006B2EB4"/>
    <w:rsid w:val="006B3588"/>
    <w:rsid w:val="006B3B98"/>
    <w:rsid w:val="006B6F43"/>
    <w:rsid w:val="006B7DA6"/>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75940"/>
    <w:rsid w:val="007809E6"/>
    <w:rsid w:val="007870E8"/>
    <w:rsid w:val="007950EC"/>
    <w:rsid w:val="007A1726"/>
    <w:rsid w:val="007A7DFD"/>
    <w:rsid w:val="007B6468"/>
    <w:rsid w:val="007B737F"/>
    <w:rsid w:val="007C56B3"/>
    <w:rsid w:val="007E07C7"/>
    <w:rsid w:val="007E5860"/>
    <w:rsid w:val="007E6CFD"/>
    <w:rsid w:val="007E74AF"/>
    <w:rsid w:val="0084050F"/>
    <w:rsid w:val="00843861"/>
    <w:rsid w:val="00843A22"/>
    <w:rsid w:val="00846527"/>
    <w:rsid w:val="008479DB"/>
    <w:rsid w:val="00855F70"/>
    <w:rsid w:val="0085612E"/>
    <w:rsid w:val="008628DA"/>
    <w:rsid w:val="00870765"/>
    <w:rsid w:val="00876C9D"/>
    <w:rsid w:val="00882AE7"/>
    <w:rsid w:val="008830B3"/>
    <w:rsid w:val="00885C89"/>
    <w:rsid w:val="008929FF"/>
    <w:rsid w:val="0089518A"/>
    <w:rsid w:val="00896C8B"/>
    <w:rsid w:val="00897572"/>
    <w:rsid w:val="00897E9B"/>
    <w:rsid w:val="008A00A6"/>
    <w:rsid w:val="008B3BBA"/>
    <w:rsid w:val="008C35F7"/>
    <w:rsid w:val="008D7D08"/>
    <w:rsid w:val="008E3D89"/>
    <w:rsid w:val="008F0D28"/>
    <w:rsid w:val="008F6966"/>
    <w:rsid w:val="00901C32"/>
    <w:rsid w:val="00901E15"/>
    <w:rsid w:val="00910050"/>
    <w:rsid w:val="00911DCF"/>
    <w:rsid w:val="00914C5B"/>
    <w:rsid w:val="00915C89"/>
    <w:rsid w:val="00927574"/>
    <w:rsid w:val="00930205"/>
    <w:rsid w:val="00932E14"/>
    <w:rsid w:val="00952429"/>
    <w:rsid w:val="00957DD6"/>
    <w:rsid w:val="00962228"/>
    <w:rsid w:val="0097452F"/>
    <w:rsid w:val="0099281A"/>
    <w:rsid w:val="00996602"/>
    <w:rsid w:val="009A114B"/>
    <w:rsid w:val="009A12B4"/>
    <w:rsid w:val="009A702A"/>
    <w:rsid w:val="009B112E"/>
    <w:rsid w:val="009B2935"/>
    <w:rsid w:val="009B5463"/>
    <w:rsid w:val="009B59AD"/>
    <w:rsid w:val="009C485B"/>
    <w:rsid w:val="009D401D"/>
    <w:rsid w:val="009E3511"/>
    <w:rsid w:val="009F4012"/>
    <w:rsid w:val="009F47A5"/>
    <w:rsid w:val="009F74D3"/>
    <w:rsid w:val="00A04373"/>
    <w:rsid w:val="00A10B61"/>
    <w:rsid w:val="00A162CE"/>
    <w:rsid w:val="00A24689"/>
    <w:rsid w:val="00A2473D"/>
    <w:rsid w:val="00A321C3"/>
    <w:rsid w:val="00A35025"/>
    <w:rsid w:val="00A35983"/>
    <w:rsid w:val="00A500AA"/>
    <w:rsid w:val="00A8006D"/>
    <w:rsid w:val="00A82802"/>
    <w:rsid w:val="00A87E36"/>
    <w:rsid w:val="00A90619"/>
    <w:rsid w:val="00A9723E"/>
    <w:rsid w:val="00AA085D"/>
    <w:rsid w:val="00AA23AF"/>
    <w:rsid w:val="00AA2781"/>
    <w:rsid w:val="00AA4DA5"/>
    <w:rsid w:val="00AB17F1"/>
    <w:rsid w:val="00AB2D50"/>
    <w:rsid w:val="00AB52E7"/>
    <w:rsid w:val="00AC11BD"/>
    <w:rsid w:val="00AE7A77"/>
    <w:rsid w:val="00AF11A9"/>
    <w:rsid w:val="00AF4028"/>
    <w:rsid w:val="00AF4098"/>
    <w:rsid w:val="00B0034C"/>
    <w:rsid w:val="00B02DCE"/>
    <w:rsid w:val="00B11BEF"/>
    <w:rsid w:val="00B140E7"/>
    <w:rsid w:val="00B21560"/>
    <w:rsid w:val="00B33DFE"/>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5214"/>
    <w:rsid w:val="00BA5519"/>
    <w:rsid w:val="00BB01ED"/>
    <w:rsid w:val="00BB5DD6"/>
    <w:rsid w:val="00BC573A"/>
    <w:rsid w:val="00BC5E73"/>
    <w:rsid w:val="00BE4682"/>
    <w:rsid w:val="00BF3595"/>
    <w:rsid w:val="00C02E02"/>
    <w:rsid w:val="00C077DF"/>
    <w:rsid w:val="00C13D0B"/>
    <w:rsid w:val="00C22D49"/>
    <w:rsid w:val="00C36D21"/>
    <w:rsid w:val="00C43F5C"/>
    <w:rsid w:val="00C47E03"/>
    <w:rsid w:val="00C508CC"/>
    <w:rsid w:val="00C5456B"/>
    <w:rsid w:val="00C602E7"/>
    <w:rsid w:val="00C618E1"/>
    <w:rsid w:val="00C75FCB"/>
    <w:rsid w:val="00C76817"/>
    <w:rsid w:val="00C84D09"/>
    <w:rsid w:val="00C87F73"/>
    <w:rsid w:val="00C90630"/>
    <w:rsid w:val="00C91A2C"/>
    <w:rsid w:val="00C91DDC"/>
    <w:rsid w:val="00C920ED"/>
    <w:rsid w:val="00C92AAD"/>
    <w:rsid w:val="00C93D85"/>
    <w:rsid w:val="00C94667"/>
    <w:rsid w:val="00CB130A"/>
    <w:rsid w:val="00CB3E5F"/>
    <w:rsid w:val="00CB53E8"/>
    <w:rsid w:val="00CC005E"/>
    <w:rsid w:val="00CD2DCD"/>
    <w:rsid w:val="00CE1863"/>
    <w:rsid w:val="00CE2769"/>
    <w:rsid w:val="00CE6F6B"/>
    <w:rsid w:val="00D02D70"/>
    <w:rsid w:val="00D04C34"/>
    <w:rsid w:val="00D058CB"/>
    <w:rsid w:val="00D1124A"/>
    <w:rsid w:val="00D1291A"/>
    <w:rsid w:val="00D13ADD"/>
    <w:rsid w:val="00D21B16"/>
    <w:rsid w:val="00D24B37"/>
    <w:rsid w:val="00D26CA8"/>
    <w:rsid w:val="00D27665"/>
    <w:rsid w:val="00D37BDC"/>
    <w:rsid w:val="00D47E35"/>
    <w:rsid w:val="00D628D4"/>
    <w:rsid w:val="00D74BC4"/>
    <w:rsid w:val="00D75F1A"/>
    <w:rsid w:val="00D76161"/>
    <w:rsid w:val="00D91ED2"/>
    <w:rsid w:val="00D921FC"/>
    <w:rsid w:val="00D96E7C"/>
    <w:rsid w:val="00D97DDA"/>
    <w:rsid w:val="00DA158B"/>
    <w:rsid w:val="00DB0DF2"/>
    <w:rsid w:val="00DB7CF2"/>
    <w:rsid w:val="00DD1490"/>
    <w:rsid w:val="00DD3D9C"/>
    <w:rsid w:val="00DD4B66"/>
    <w:rsid w:val="00DD6752"/>
    <w:rsid w:val="00DD78CC"/>
    <w:rsid w:val="00DD7B88"/>
    <w:rsid w:val="00DE278E"/>
    <w:rsid w:val="00DE4E73"/>
    <w:rsid w:val="00DF0D42"/>
    <w:rsid w:val="00DF10B4"/>
    <w:rsid w:val="00DF4461"/>
    <w:rsid w:val="00DF4FB6"/>
    <w:rsid w:val="00E07BA2"/>
    <w:rsid w:val="00E157B4"/>
    <w:rsid w:val="00E221BB"/>
    <w:rsid w:val="00E22D86"/>
    <w:rsid w:val="00E23C78"/>
    <w:rsid w:val="00E25B1C"/>
    <w:rsid w:val="00E40E46"/>
    <w:rsid w:val="00E53992"/>
    <w:rsid w:val="00E62DA5"/>
    <w:rsid w:val="00E72085"/>
    <w:rsid w:val="00E83978"/>
    <w:rsid w:val="00E853BB"/>
    <w:rsid w:val="00E859A1"/>
    <w:rsid w:val="00E95927"/>
    <w:rsid w:val="00E96B1D"/>
    <w:rsid w:val="00E97A0C"/>
    <w:rsid w:val="00EA023B"/>
    <w:rsid w:val="00EB2736"/>
    <w:rsid w:val="00EC3B9D"/>
    <w:rsid w:val="00EC6CE0"/>
    <w:rsid w:val="00EC7C91"/>
    <w:rsid w:val="00ED3799"/>
    <w:rsid w:val="00EE3149"/>
    <w:rsid w:val="00EE4A5B"/>
    <w:rsid w:val="00EE5568"/>
    <w:rsid w:val="00EE5FA0"/>
    <w:rsid w:val="00EE7CB9"/>
    <w:rsid w:val="00EF4758"/>
    <w:rsid w:val="00EF5942"/>
    <w:rsid w:val="00F003D7"/>
    <w:rsid w:val="00F06574"/>
    <w:rsid w:val="00F1202D"/>
    <w:rsid w:val="00F14C67"/>
    <w:rsid w:val="00F153EB"/>
    <w:rsid w:val="00F16ADF"/>
    <w:rsid w:val="00F21831"/>
    <w:rsid w:val="00F27B8B"/>
    <w:rsid w:val="00F3156A"/>
    <w:rsid w:val="00F44879"/>
    <w:rsid w:val="00F4613D"/>
    <w:rsid w:val="00F554A7"/>
    <w:rsid w:val="00F57D42"/>
    <w:rsid w:val="00F62AE4"/>
    <w:rsid w:val="00F63B88"/>
    <w:rsid w:val="00F64319"/>
    <w:rsid w:val="00F72BDF"/>
    <w:rsid w:val="00F753CF"/>
    <w:rsid w:val="00F81ECD"/>
    <w:rsid w:val="00F92C09"/>
    <w:rsid w:val="00F949E9"/>
    <w:rsid w:val="00F979F0"/>
    <w:rsid w:val="00FB1362"/>
    <w:rsid w:val="00FB1789"/>
    <w:rsid w:val="00FB5CC7"/>
    <w:rsid w:val="00FD13E8"/>
    <w:rsid w:val="00FD4D01"/>
    <w:rsid w:val="00FD5271"/>
    <w:rsid w:val="00FE0422"/>
    <w:rsid w:val="00FF7B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4622FB"/>
  <w14:defaultImageDpi w14:val="0"/>
  <w15:docId w15:val="{CBB3EA78-3DBF-4F63-A335-905FE67A7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A8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ille.tribunal-administratif.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mailto:greffe.ta-lille@juradm.fr" TargetMode="External"/><Relationship Id="rId10" Type="http://schemas.openxmlformats.org/officeDocument/2006/relationships/hyperlink" Target="mailto:PAP-FS@lenord.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Pages>
  <Words>3896</Words>
  <Characters>21430</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AUBE Raphael</dc:creator>
  <cp:keywords/>
  <dc:description>Generated by Oracle BI Publisher 10.1.3.4.2</dc:description>
  <cp:lastModifiedBy>AUBE Raphael</cp:lastModifiedBy>
  <cp:revision>32</cp:revision>
  <dcterms:created xsi:type="dcterms:W3CDTF">2026-09-29T13:19:00Z</dcterms:created>
  <dcterms:modified xsi:type="dcterms:W3CDTF">2026-10-16T13:34:00Z</dcterms:modified>
</cp:coreProperties>
</file>