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8F1AA7">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36E75221" w:rsidR="00566265" w:rsidRDefault="00663AC8" w:rsidP="00566265">
            <w:pPr>
              <w:cnfStyle w:val="000000000000" w:firstRow="0" w:lastRow="0" w:firstColumn="0" w:lastColumn="0" w:oddVBand="0" w:evenVBand="0" w:oddHBand="0" w:evenHBand="0" w:firstRowFirstColumn="0" w:firstRowLastColumn="0" w:lastRowFirstColumn="0" w:lastRowLastColumn="0"/>
            </w:pPr>
            <w:r>
              <w:t>M2026 027</w:t>
            </w:r>
          </w:p>
        </w:tc>
      </w:tr>
    </w:tbl>
    <w:p w14:paraId="217919F2" w14:textId="18B5E637" w:rsidR="00566265" w:rsidRDefault="008F1AA7" w:rsidP="00566265">
      <w:r w:rsidRPr="008A2991">
        <w:rPr>
          <w:noProof/>
        </w:rPr>
        <w:drawing>
          <wp:anchor distT="0" distB="0" distL="114300" distR="114300" simplePos="0" relativeHeight="251659264" behindDoc="0" locked="0" layoutInCell="1" allowOverlap="1" wp14:anchorId="154D7FD5" wp14:editId="419E62A9">
            <wp:simplePos x="0" y="0"/>
            <wp:positionH relativeFrom="margin">
              <wp:posOffset>5172075</wp:posOffset>
            </wp:positionH>
            <wp:positionV relativeFrom="paragraph">
              <wp:posOffset>-400685</wp:posOffset>
            </wp:positionV>
            <wp:extent cx="1391285" cy="972185"/>
            <wp:effectExtent l="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91285" cy="972185"/>
                    </a:xfrm>
                    <a:prstGeom prst="rect">
                      <a:avLst/>
                    </a:prstGeom>
                  </pic:spPr>
                </pic:pic>
              </a:graphicData>
            </a:graphic>
            <wp14:sizeRelH relativeFrom="margin">
              <wp14:pctWidth>0</wp14:pctWidth>
            </wp14:sizeRelH>
            <wp14:sizeRelV relativeFrom="margin">
              <wp14:pctHeight>0</wp14:pctHeight>
            </wp14:sizeRelV>
          </wp:anchor>
        </w:drawing>
      </w:r>
    </w:p>
    <w:p w14:paraId="0E8843E4" w14:textId="77777777" w:rsidR="005E4CE2" w:rsidRDefault="005E4CE2" w:rsidP="00C65C7D"/>
    <w:p w14:paraId="7061392D" w14:textId="77777777" w:rsidR="005E4CE2" w:rsidRDefault="005E4CE2" w:rsidP="00566265"/>
    <w:p w14:paraId="512AD72F" w14:textId="77777777" w:rsidR="00191397" w:rsidRDefault="00191397" w:rsidP="00566265"/>
    <w:p w14:paraId="309752E5" w14:textId="77777777" w:rsidR="004A1776" w:rsidRDefault="004A1776"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562C3A4E" w14:textId="77777777" w:rsidR="004A1776" w:rsidRDefault="004A1776"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2C6EC074" w14:textId="77777777" w:rsidR="004A1776" w:rsidRDefault="004A1776" w:rsidP="005E4CE2"/>
    <w:p w14:paraId="56ACB99F" w14:textId="77777777" w:rsidR="00191397" w:rsidRDefault="00191397"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980"/>
        <w:gridCol w:w="8556"/>
      </w:tblGrid>
      <w:tr w:rsidR="00CC1A35" w14:paraId="75381F42" w14:textId="77777777" w:rsidTr="004A1776">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980" w:type="dxa"/>
          </w:tcPr>
          <w:p w14:paraId="37587B30" w14:textId="4CE63D35" w:rsidR="00CC1A35" w:rsidRPr="002130A8" w:rsidRDefault="00CC1A35" w:rsidP="00CC1A35">
            <w:pPr>
              <w:jc w:val="right"/>
              <w:rPr>
                <w:b/>
                <w:bCs/>
                <w:sz w:val="16"/>
                <w:szCs w:val="16"/>
              </w:rPr>
            </w:pPr>
            <w:r w:rsidRPr="002130A8">
              <w:rPr>
                <w:bCs/>
                <w:sz w:val="16"/>
                <w:szCs w:val="16"/>
              </w:rPr>
              <w:t>Acheteur(s) / souscripteur(s) :</w:t>
            </w:r>
          </w:p>
        </w:tc>
        <w:tc>
          <w:tcPr>
            <w:tcW w:w="8556" w:type="dxa"/>
            <w:shd w:val="clear" w:color="auto" w:fill="auto"/>
          </w:tcPr>
          <w:p w14:paraId="587AAC7D" w14:textId="5ADDB292" w:rsidR="00CC1A35" w:rsidRPr="004A201B" w:rsidRDefault="00CC1A35" w:rsidP="00CC1A35">
            <w:pPr>
              <w:cnfStyle w:val="100000000000" w:firstRow="1" w:lastRow="0" w:firstColumn="0" w:lastColumn="0" w:oddVBand="0" w:evenVBand="0" w:oddHBand="0" w:evenHBand="0" w:firstRowFirstColumn="0" w:firstRowLastColumn="0" w:lastRowFirstColumn="0" w:lastRowLastColumn="0"/>
              <w:rPr>
                <w:b/>
                <w:bCs/>
                <w:color w:val="EE0000"/>
                <w:sz w:val="20"/>
                <w:szCs w:val="20"/>
              </w:rPr>
            </w:pPr>
            <w:r w:rsidRPr="00BC470E">
              <w:rPr>
                <w:rFonts w:cs="Arial"/>
                <w:b/>
                <w:sz w:val="20"/>
                <w:szCs w:val="20"/>
              </w:rPr>
              <w:t>Membres du groupement de commandes : VILLE D’AUBENAS (coordinateur), C.C.A.S. de la ville et Syndicat Mixte LE BOURDARY</w:t>
            </w:r>
          </w:p>
        </w:tc>
      </w:tr>
      <w:tr w:rsidR="00CC1A35" w14:paraId="0E4107A4" w14:textId="77777777" w:rsidTr="004A1776">
        <w:trPr>
          <w:trHeight w:val="659"/>
        </w:trPr>
        <w:tc>
          <w:tcPr>
            <w:cnfStyle w:val="001000000000" w:firstRow="0" w:lastRow="0" w:firstColumn="1" w:lastColumn="0" w:oddVBand="0" w:evenVBand="0" w:oddHBand="0" w:evenHBand="0" w:firstRowFirstColumn="0" w:firstRowLastColumn="0" w:lastRowFirstColumn="0" w:lastRowLastColumn="0"/>
            <w:tcW w:w="1980" w:type="dxa"/>
          </w:tcPr>
          <w:p w14:paraId="05141DBE" w14:textId="69A86AB2" w:rsidR="00CC1A35" w:rsidRPr="002130A8" w:rsidRDefault="00CC1A35" w:rsidP="00CC1A35">
            <w:pPr>
              <w:jc w:val="right"/>
              <w:rPr>
                <w:b/>
                <w:bCs/>
                <w:sz w:val="16"/>
                <w:szCs w:val="16"/>
              </w:rPr>
            </w:pPr>
            <w:r w:rsidRPr="002130A8">
              <w:rPr>
                <w:bCs/>
                <w:sz w:val="16"/>
                <w:szCs w:val="16"/>
              </w:rPr>
              <w:t>Adresse :</w:t>
            </w:r>
          </w:p>
        </w:tc>
        <w:tc>
          <w:tcPr>
            <w:tcW w:w="8556" w:type="dxa"/>
            <w:shd w:val="clear" w:color="auto" w:fill="auto"/>
          </w:tcPr>
          <w:p w14:paraId="06187597" w14:textId="77777777" w:rsidR="00CC1A35" w:rsidRPr="00BC470E" w:rsidRDefault="00CC1A35" w:rsidP="00CC1A35">
            <w:pPr>
              <w:cnfStyle w:val="000000000000" w:firstRow="0" w:lastRow="0" w:firstColumn="0" w:lastColumn="0" w:oddVBand="0" w:evenVBand="0" w:oddHBand="0" w:evenHBand="0" w:firstRowFirstColumn="0" w:firstRowLastColumn="0" w:lastRowFirstColumn="0" w:lastRowLastColumn="0"/>
              <w:rPr>
                <w:rFonts w:cs="Arial"/>
                <w:bCs/>
              </w:rPr>
            </w:pPr>
            <w:r w:rsidRPr="00BC470E">
              <w:rPr>
                <w:rFonts w:cs="Arial"/>
                <w:bCs/>
              </w:rPr>
              <w:t>Hôtel de ville</w:t>
            </w:r>
          </w:p>
          <w:p w14:paraId="6FC5B1C0" w14:textId="7363E091" w:rsidR="00CC1A35" w:rsidRPr="004A201B" w:rsidRDefault="00CC1A35" w:rsidP="00CC1A35">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BC470E">
              <w:rPr>
                <w:rFonts w:cs="Arial"/>
                <w:bCs/>
              </w:rPr>
              <w:t>07 200 - AUBENAS</w:t>
            </w:r>
          </w:p>
        </w:tc>
      </w:tr>
      <w:tr w:rsidR="00CC1A35" w14:paraId="1159EBE7" w14:textId="77777777" w:rsidTr="004A1776">
        <w:trPr>
          <w:trHeight w:val="1012"/>
        </w:trPr>
        <w:tc>
          <w:tcPr>
            <w:cnfStyle w:val="001000000000" w:firstRow="0" w:lastRow="0" w:firstColumn="1" w:lastColumn="0" w:oddVBand="0" w:evenVBand="0" w:oddHBand="0" w:evenHBand="0" w:firstRowFirstColumn="0" w:firstRowLastColumn="0" w:lastRowFirstColumn="0" w:lastRowLastColumn="0"/>
            <w:tcW w:w="1980" w:type="dxa"/>
          </w:tcPr>
          <w:p w14:paraId="6FCEDFD7" w14:textId="5DC702C2" w:rsidR="00CC1A35" w:rsidRPr="002130A8" w:rsidRDefault="00CC1A35" w:rsidP="00CC1A35">
            <w:pPr>
              <w:jc w:val="right"/>
              <w:rPr>
                <w:b/>
                <w:bCs/>
                <w:sz w:val="16"/>
                <w:szCs w:val="16"/>
              </w:rPr>
            </w:pPr>
            <w:r w:rsidRPr="002130A8">
              <w:rPr>
                <w:bCs/>
                <w:sz w:val="16"/>
                <w:szCs w:val="16"/>
              </w:rPr>
              <w:t>Objet de la consultation :</w:t>
            </w:r>
          </w:p>
        </w:tc>
        <w:tc>
          <w:tcPr>
            <w:tcW w:w="8556" w:type="dxa"/>
            <w:shd w:val="clear" w:color="auto" w:fill="auto"/>
          </w:tcPr>
          <w:p w14:paraId="6E6E1CF6" w14:textId="59AB1C27" w:rsidR="00CC1A35" w:rsidRPr="004A1776" w:rsidRDefault="00CC1A35" w:rsidP="004A1776">
            <w:pPr>
              <w:cnfStyle w:val="000000000000" w:firstRow="0" w:lastRow="0" w:firstColumn="0" w:lastColumn="0" w:oddVBand="0" w:evenVBand="0" w:oddHBand="0" w:evenHBand="0" w:firstRowFirstColumn="0" w:firstRowLastColumn="0" w:lastRowFirstColumn="0" w:lastRowLastColumn="0"/>
            </w:pPr>
            <w:r w:rsidRPr="004A1776">
              <w:rPr>
                <w:rFonts w:cs="Arial"/>
                <w:bCs/>
              </w:rPr>
              <w:t>Passation de marchés d’assurances pour les besoins de la Membres du groupement de commandes : VILLE D’AUBENAS (coordinateur), C.C.A.S. de la ville et Syndicat Mixte LE BOURDARY</w:t>
            </w:r>
          </w:p>
        </w:tc>
      </w:tr>
      <w:tr w:rsidR="008F72D6" w14:paraId="13F9D50D" w14:textId="77777777" w:rsidTr="004A1776">
        <w:trPr>
          <w:trHeight w:val="794"/>
        </w:trPr>
        <w:tc>
          <w:tcPr>
            <w:cnfStyle w:val="001000000000" w:firstRow="0" w:lastRow="0" w:firstColumn="1" w:lastColumn="0" w:oddVBand="0" w:evenVBand="0" w:oddHBand="0" w:evenHBand="0" w:firstRowFirstColumn="0" w:firstRowLastColumn="0" w:lastRowFirstColumn="0" w:lastRowLastColumn="0"/>
            <w:tcW w:w="1980"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556" w:type="dxa"/>
          </w:tcPr>
          <w:p w14:paraId="579BEDAC" w14:textId="14C25930" w:rsidR="008F72D6" w:rsidRPr="0002566C"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Arial"/>
                <w:color w:val="EE0000"/>
                <w:sz w:val="20"/>
                <w:szCs w:val="20"/>
              </w:rPr>
            </w:pPr>
            <w:r w:rsidRPr="008F1AA7">
              <w:rPr>
                <w:rFonts w:cs="Calibri"/>
              </w:rPr>
              <w:t xml:space="preserve">MARCHE PUBLIC sur </w:t>
            </w:r>
            <w:r w:rsidRPr="008F1AA7">
              <w:rPr>
                <w:rFonts w:cs="Calibri"/>
                <w:b/>
                <w:bCs/>
                <w:u w:val="single"/>
              </w:rPr>
              <w:t>APPEL D’OFFRES OUVERT</w:t>
            </w:r>
            <w:r w:rsidRPr="008F1AA7">
              <w:rPr>
                <w:rFonts w:cs="Calibri"/>
              </w:rPr>
              <w:t xml:space="preserve"> passé en application de l’article L. 2124-2 et R. 2124-2 du code de la Commande Publique.</w:t>
            </w:r>
          </w:p>
        </w:tc>
      </w:tr>
      <w:tr w:rsidR="00E75183" w14:paraId="425097A4" w14:textId="77777777" w:rsidTr="004A1776">
        <w:trPr>
          <w:trHeight w:val="597"/>
        </w:trPr>
        <w:tc>
          <w:tcPr>
            <w:cnfStyle w:val="001000000000" w:firstRow="0" w:lastRow="0" w:firstColumn="1" w:lastColumn="0" w:oddVBand="0" w:evenVBand="0" w:oddHBand="0" w:evenHBand="0" w:firstRowFirstColumn="0" w:firstRowLastColumn="0" w:lastRowFirstColumn="0" w:lastRowLastColumn="0"/>
            <w:tcW w:w="1980"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556" w:type="dxa"/>
          </w:tcPr>
          <w:p w14:paraId="22842372" w14:textId="0F74B18B" w:rsidR="00E75183" w:rsidRPr="008F1AA7"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sidRPr="008F1AA7">
              <w:rPr>
                <w:rFonts w:cs="Calibri"/>
              </w:rPr>
              <w:t>OUI – voir article 1.4 ci-après.</w:t>
            </w:r>
          </w:p>
        </w:tc>
      </w:tr>
    </w:tbl>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2905408A" w:rsidR="00111C56" w:rsidRPr="00710945" w:rsidRDefault="00E11355" w:rsidP="00111C56">
            <w:pPr>
              <w:jc w:val="center"/>
              <w:rPr>
                <w:color w:val="auto"/>
                <w:sz w:val="22"/>
                <w:szCs w:val="22"/>
              </w:rPr>
            </w:pPr>
            <w:r w:rsidRPr="00710945">
              <w:rPr>
                <w:color w:val="EE0000"/>
                <w:sz w:val="22"/>
                <w:szCs w:val="22"/>
              </w:rPr>
              <w:t>02/11/</w:t>
            </w:r>
            <w:r w:rsidR="00111C56" w:rsidRPr="00710945">
              <w:rPr>
                <w:color w:val="EE0000"/>
                <w:sz w:val="22"/>
                <w:szCs w:val="22"/>
              </w:rPr>
              <w:t>202</w:t>
            </w:r>
            <w:r w:rsidR="00060A94" w:rsidRPr="00710945">
              <w:rPr>
                <w:color w:val="EE0000"/>
                <w:sz w:val="22"/>
                <w:szCs w:val="22"/>
              </w:rPr>
              <w:t>6</w:t>
            </w:r>
            <w:r w:rsidR="00111C56" w:rsidRPr="00710945">
              <w:rPr>
                <w:color w:val="EE0000"/>
                <w:sz w:val="22"/>
                <w:szCs w:val="22"/>
              </w:rPr>
              <w:t xml:space="preserve"> à </w:t>
            </w:r>
            <w:r w:rsidRPr="00710945">
              <w:rPr>
                <w:color w:val="EE0000"/>
                <w:sz w:val="22"/>
                <w:szCs w:val="22"/>
              </w:rPr>
              <w:t>1</w:t>
            </w:r>
            <w:r w:rsidR="00111C56" w:rsidRPr="00710945">
              <w:rPr>
                <w:color w:val="EE0000"/>
                <w:sz w:val="22"/>
                <w:szCs w:val="22"/>
              </w:rPr>
              <w:t>0 H 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46F0F106" w:rsidR="00111C56" w:rsidRPr="00710945" w:rsidRDefault="00710945" w:rsidP="00111C56">
            <w:pPr>
              <w:jc w:val="center"/>
            </w:pPr>
            <w:r w:rsidRPr="00710945">
              <w:rPr>
                <w:color w:val="EE0000"/>
              </w:rPr>
              <w:t>26/10/</w:t>
            </w:r>
            <w:r w:rsidR="00111C56" w:rsidRPr="00710945">
              <w:rPr>
                <w:color w:val="EE0000"/>
              </w:rPr>
              <w:t>202</w:t>
            </w:r>
            <w:r w:rsidR="00060A94" w:rsidRPr="00710945">
              <w:rPr>
                <w:color w:val="EE0000"/>
              </w:rPr>
              <w:t>6</w:t>
            </w:r>
            <w:r w:rsidR="00111C56" w:rsidRPr="00710945">
              <w:rPr>
                <w:color w:val="EE0000"/>
              </w:rPr>
              <w:t xml:space="preserve"> à </w:t>
            </w:r>
            <w:r w:rsidRPr="00710945">
              <w:rPr>
                <w:color w:val="EE0000"/>
              </w:rPr>
              <w:t>1</w:t>
            </w:r>
            <w:r w:rsidR="00111C56" w:rsidRPr="00710945">
              <w:rPr>
                <w:color w:val="EE0000"/>
              </w:rPr>
              <w:t>0 H 00</w:t>
            </w:r>
          </w:p>
        </w:tc>
      </w:tr>
      <w:tr w:rsidR="00111C56" w14:paraId="1CCC3173" w14:textId="77777777" w:rsidTr="00300581">
        <w:trPr>
          <w:trHeight w:val="1142"/>
        </w:trPr>
        <w:tc>
          <w:tcPr>
            <w:tcW w:w="10536" w:type="dxa"/>
            <w:gridSpan w:val="2"/>
            <w:vAlign w:val="center"/>
          </w:tcPr>
          <w:p w14:paraId="00E1AA9A" w14:textId="05B4EEF0" w:rsidR="00111C56" w:rsidRDefault="00111C56" w:rsidP="00111C56">
            <w:r w:rsidRPr="00111C56">
              <w:rPr>
                <w:sz w:val="22"/>
                <w:szCs w:val="22"/>
              </w:rPr>
              <w:t xml:space="preserve">Adresse du profil </w:t>
            </w:r>
            <w:r w:rsidRPr="004019AD">
              <w:rPr>
                <w:sz w:val="22"/>
                <w:szCs w:val="22"/>
              </w:rPr>
              <w:t xml:space="preserve">acheteur : </w:t>
            </w:r>
            <w:hyperlink r:id="rId9" w:history="1">
              <w:r w:rsidR="004019AD" w:rsidRPr="004019AD">
                <w:rPr>
                  <w:rStyle w:val="Lienhypertexte"/>
                  <w:sz w:val="22"/>
                  <w:szCs w:val="22"/>
                </w:rPr>
                <w:t>https://www.marches-publics.info/</w:t>
              </w:r>
            </w:hyperlink>
            <w:r w:rsidR="004019AD">
              <w:t xml:space="preserve"> </w:t>
            </w:r>
          </w:p>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Default="00191397">
      <w:pPr>
        <w:keepLines w:val="0"/>
        <w:jc w:val="left"/>
        <w:rPr>
          <w:b/>
          <w:bCs/>
          <w:caps/>
          <w:sz w:val="2"/>
          <w:szCs w:val="2"/>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774370D7" w14:textId="77777777" w:rsidR="0056088B" w:rsidRDefault="0056088B"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7A29FF9A" w:rsidR="005A7A08" w:rsidRPr="005A7A08" w:rsidRDefault="00111C56" w:rsidP="005A7A08">
      <w:pPr>
        <w:rPr>
          <w:sz w:val="20"/>
          <w:szCs w:val="20"/>
        </w:rPr>
      </w:pPr>
      <w:bookmarkStart w:id="4" w:name="_Hlk35293111"/>
      <w:r w:rsidRPr="00191397">
        <w:t xml:space="preserve">La présente consultation concerne la souscription </w:t>
      </w:r>
      <w:r w:rsidRPr="008F1AA7">
        <w:t>de différents contrats</w:t>
      </w:r>
      <w:r w:rsidR="00191397" w:rsidRPr="008F1AA7">
        <w:t xml:space="preserve"> </w:t>
      </w:r>
      <w:r w:rsidRPr="008F1AA7">
        <w:t xml:space="preserve">d’assurances </w:t>
      </w:r>
      <w:r w:rsidRPr="00191397">
        <w:t xml:space="preserve">pour le compte </w:t>
      </w:r>
      <w:bookmarkEnd w:id="4"/>
      <w:r w:rsidR="0056088B">
        <w:t xml:space="preserve">des membres du groupement de commandes coordonné par la ville d‘Aubenas (ville, CCAS et SM Le </w:t>
      </w:r>
      <w:proofErr w:type="spellStart"/>
      <w:r w:rsidR="0056088B">
        <w:t>Bourdary</w:t>
      </w:r>
      <w:proofErr w:type="spellEnd"/>
      <w:r w:rsidR="0056088B">
        <w:t>)</w:t>
      </w:r>
      <w:r w:rsidR="008F1AA7">
        <w:t>.</w:t>
      </w:r>
    </w:p>
    <w:p w14:paraId="27FF308A" w14:textId="77777777" w:rsidR="00111C56" w:rsidRDefault="00111C56" w:rsidP="00111C56">
      <w:pPr>
        <w:pStyle w:val="Toutpetit"/>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3FAA71A5" w14:textId="77777777" w:rsidR="00334A4A" w:rsidRPr="008F1AA7" w:rsidRDefault="00334A4A" w:rsidP="00334A4A">
      <w:r w:rsidRPr="008F1AA7">
        <w:t xml:space="preserve">La présente consultation est organisée sur </w:t>
      </w:r>
      <w:r w:rsidRPr="008F1AA7">
        <w:rPr>
          <w:u w:val="single"/>
        </w:rPr>
        <w:t>APPEL D’OFFRES OUVERT EUROPEEN</w:t>
      </w:r>
      <w:r w:rsidRPr="008F1AA7">
        <w:t xml:space="preserve"> passé en application des articles L 2124-2 et R 2124-2 du Code de la Commande Publique. Il est couvert par l’accord sur les marchés publics (AMP).</w:t>
      </w:r>
    </w:p>
    <w:p w14:paraId="4C285855" w14:textId="77777777" w:rsidR="00334A4A" w:rsidRDefault="00334A4A" w:rsidP="00334A4A">
      <w:pPr>
        <w:pStyle w:val="Toutpetit"/>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5CCBC1B0" w14:textId="5F780897" w:rsidR="00191397" w:rsidRDefault="00191397" w:rsidP="00631AD7">
      <w:pPr>
        <w:keepLines w:val="0"/>
        <w:spacing w:after="0"/>
        <w:jc w:val="left"/>
      </w:pPr>
      <w:r>
        <w:br w:type="page"/>
      </w:r>
    </w:p>
    <w:p w14:paraId="1AEE65C5" w14:textId="77777777" w:rsidR="00135818" w:rsidRPr="00441BA8" w:rsidRDefault="00135818">
      <w:pPr>
        <w:rPr>
          <w:sz w:val="16"/>
          <w:szCs w:val="16"/>
        </w:rPr>
      </w:pPr>
    </w:p>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tbl>
      <w:tblPr>
        <w:tblStyle w:val="Style3"/>
        <w:tblW w:w="0" w:type="auto"/>
        <w:tblLook w:val="04A0" w:firstRow="1" w:lastRow="0" w:firstColumn="1" w:lastColumn="0" w:noHBand="0" w:noVBand="1"/>
      </w:tblPr>
      <w:tblGrid>
        <w:gridCol w:w="1276"/>
        <w:gridCol w:w="6941"/>
        <w:gridCol w:w="2268"/>
      </w:tblGrid>
      <w:tr w:rsidR="00CC1A35" w14:paraId="548994CE" w14:textId="77777777" w:rsidTr="005739D0">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7E83C0AE" w:rsidR="00CC1A35" w:rsidRPr="00666C5D" w:rsidRDefault="00CC1A35" w:rsidP="00CC1A35">
            <w:pPr>
              <w:jc w:val="center"/>
              <w:rPr>
                <w:b/>
                <w:bCs/>
                <w:sz w:val="16"/>
                <w:szCs w:val="16"/>
              </w:rPr>
            </w:pPr>
            <w:r>
              <w:t>N° du lot</w:t>
            </w:r>
          </w:p>
        </w:tc>
        <w:tc>
          <w:tcPr>
            <w:tcW w:w="6941" w:type="dxa"/>
            <w:vAlign w:val="center"/>
          </w:tcPr>
          <w:p w14:paraId="2FC4EA5A" w14:textId="1D8F0FA3" w:rsidR="00CC1A35" w:rsidRPr="00666C5D" w:rsidRDefault="00CC1A35" w:rsidP="00CC1A35">
            <w:pPr>
              <w:jc w:val="center"/>
              <w:cnfStyle w:val="100000000000" w:firstRow="1" w:lastRow="0" w:firstColumn="0" w:lastColumn="0" w:oddVBand="0" w:evenVBand="0" w:oddHBand="0" w:evenHBand="0" w:firstRowFirstColumn="0" w:firstRowLastColumn="0" w:lastRowFirstColumn="0" w:lastRowLastColumn="0"/>
              <w:rPr>
                <w:b/>
                <w:bCs/>
                <w:sz w:val="16"/>
                <w:szCs w:val="16"/>
              </w:rPr>
            </w:pPr>
            <w:r>
              <w:t>INTITULE</w:t>
            </w:r>
          </w:p>
        </w:tc>
        <w:tc>
          <w:tcPr>
            <w:tcW w:w="2268" w:type="dxa"/>
            <w:vAlign w:val="center"/>
          </w:tcPr>
          <w:p w14:paraId="305F5696" w14:textId="0008D09F" w:rsidR="00CC1A35" w:rsidRPr="00666C5D" w:rsidRDefault="00CC1A35" w:rsidP="00CC1A35">
            <w:pPr>
              <w:jc w:val="center"/>
              <w:cnfStyle w:val="100000000000" w:firstRow="1" w:lastRow="0" w:firstColumn="0" w:lastColumn="0" w:oddVBand="0" w:evenVBand="0" w:oddHBand="0" w:evenHBand="0" w:firstRowFirstColumn="0" w:firstRowLastColumn="0" w:lastRowFirstColumn="0" w:lastRowLastColumn="0"/>
              <w:rPr>
                <w:b/>
                <w:bCs/>
                <w:sz w:val="16"/>
                <w:szCs w:val="16"/>
              </w:rPr>
            </w:pPr>
            <w:r>
              <w:t>Code C.P.V.</w:t>
            </w:r>
          </w:p>
        </w:tc>
      </w:tr>
      <w:tr w:rsidR="00CC1A35" w:rsidRPr="00AC0232" w14:paraId="4660BC45"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3D1E7449" w14:textId="6D3819B5" w:rsidR="00CC1A35" w:rsidRPr="00107DC5" w:rsidRDefault="00CC1A35" w:rsidP="00CC1A35">
            <w:pPr>
              <w:jc w:val="center"/>
              <w:rPr>
                <w:b/>
                <w:bCs/>
              </w:rPr>
            </w:pPr>
            <w:r>
              <w:rPr>
                <w:b/>
                <w:bCs/>
              </w:rPr>
              <w:t>1</w:t>
            </w:r>
          </w:p>
        </w:tc>
        <w:tc>
          <w:tcPr>
            <w:tcW w:w="6941" w:type="dxa"/>
            <w:shd w:val="clear" w:color="auto" w:fill="F2F2F2" w:themeFill="background1" w:themeFillShade="F2"/>
            <w:vAlign w:val="center"/>
          </w:tcPr>
          <w:p w14:paraId="545FD901" w14:textId="3E9D88DF"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Dommages aux biens VILLE et CCAS</w:t>
            </w:r>
          </w:p>
        </w:tc>
        <w:tc>
          <w:tcPr>
            <w:tcW w:w="2268" w:type="dxa"/>
            <w:shd w:val="clear" w:color="auto" w:fill="F2F2F2" w:themeFill="background1" w:themeFillShade="F2"/>
            <w:vAlign w:val="center"/>
          </w:tcPr>
          <w:p w14:paraId="7C14D5F3" w14:textId="49AA47AB"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66515000-3</w:t>
            </w:r>
          </w:p>
        </w:tc>
      </w:tr>
      <w:tr w:rsidR="00CC1A35" w:rsidRPr="00AC0232" w14:paraId="7A8E2335"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0823799D" w14:textId="248C3980" w:rsidR="00CC1A35" w:rsidRPr="00AC0232" w:rsidRDefault="00CC1A35" w:rsidP="00CC1A35">
            <w:pPr>
              <w:jc w:val="center"/>
              <w:rPr>
                <w:b/>
                <w:bCs/>
              </w:rPr>
            </w:pPr>
            <w:r>
              <w:rPr>
                <w:b/>
                <w:bCs/>
              </w:rPr>
              <w:t>2</w:t>
            </w:r>
          </w:p>
        </w:tc>
        <w:tc>
          <w:tcPr>
            <w:tcW w:w="6941" w:type="dxa"/>
            <w:shd w:val="clear" w:color="auto" w:fill="F2F2F2" w:themeFill="background1" w:themeFillShade="F2"/>
            <w:vAlign w:val="center"/>
          </w:tcPr>
          <w:p w14:paraId="53FD27A4" w14:textId="705506C0"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Dommages aux biens SM LE BOURDARY</w:t>
            </w:r>
          </w:p>
        </w:tc>
        <w:tc>
          <w:tcPr>
            <w:tcW w:w="2268" w:type="dxa"/>
            <w:shd w:val="clear" w:color="auto" w:fill="F2F2F2" w:themeFill="background1" w:themeFillShade="F2"/>
            <w:vAlign w:val="center"/>
          </w:tcPr>
          <w:p w14:paraId="31E6B3D8" w14:textId="1A36DE28"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66515000-3</w:t>
            </w:r>
          </w:p>
        </w:tc>
      </w:tr>
      <w:tr w:rsidR="00CC1A35" w:rsidRPr="00AC0232" w14:paraId="1BF9B5B7"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39E99BDE" w14:textId="45F557EF" w:rsidR="00CC1A35" w:rsidRPr="00AC0232" w:rsidRDefault="00CC1A35" w:rsidP="00CC1A35">
            <w:pPr>
              <w:jc w:val="center"/>
              <w:rPr>
                <w:b/>
                <w:bCs/>
              </w:rPr>
            </w:pPr>
            <w:r>
              <w:rPr>
                <w:b/>
                <w:bCs/>
              </w:rPr>
              <w:t>3</w:t>
            </w:r>
          </w:p>
        </w:tc>
        <w:tc>
          <w:tcPr>
            <w:tcW w:w="6941" w:type="dxa"/>
            <w:shd w:val="clear" w:color="auto" w:fill="F2F2F2" w:themeFill="background1" w:themeFillShade="F2"/>
            <w:vAlign w:val="center"/>
          </w:tcPr>
          <w:p w14:paraId="520D77FA" w14:textId="2AA7B68E"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Responsabilité civile et risques annexes</w:t>
            </w:r>
          </w:p>
        </w:tc>
        <w:tc>
          <w:tcPr>
            <w:tcW w:w="2268" w:type="dxa"/>
            <w:shd w:val="clear" w:color="auto" w:fill="F2F2F2" w:themeFill="background1" w:themeFillShade="F2"/>
            <w:vAlign w:val="center"/>
          </w:tcPr>
          <w:p w14:paraId="69C093F9" w14:textId="1EA91EF7"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66516400-4</w:t>
            </w:r>
          </w:p>
        </w:tc>
      </w:tr>
      <w:tr w:rsidR="00CC1A35" w:rsidRPr="00AC0232" w14:paraId="65625F13"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55BCE36E" w14:textId="5915A419" w:rsidR="00CC1A35" w:rsidRPr="00AC0232" w:rsidRDefault="00CC1A35" w:rsidP="00CC1A35">
            <w:pPr>
              <w:jc w:val="center"/>
              <w:rPr>
                <w:b/>
                <w:bCs/>
              </w:rPr>
            </w:pPr>
            <w:r>
              <w:rPr>
                <w:b/>
                <w:bCs/>
              </w:rPr>
              <w:t>4</w:t>
            </w:r>
          </w:p>
        </w:tc>
        <w:tc>
          <w:tcPr>
            <w:tcW w:w="6941" w:type="dxa"/>
            <w:shd w:val="clear" w:color="auto" w:fill="F2F2F2" w:themeFill="background1" w:themeFillShade="F2"/>
            <w:vAlign w:val="center"/>
          </w:tcPr>
          <w:p w14:paraId="4A6DC468" w14:textId="31B62A6E"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Flotte véhicules et risques annexes</w:t>
            </w:r>
          </w:p>
        </w:tc>
        <w:tc>
          <w:tcPr>
            <w:tcW w:w="2268" w:type="dxa"/>
            <w:shd w:val="clear" w:color="auto" w:fill="F2F2F2" w:themeFill="background1" w:themeFillShade="F2"/>
            <w:vAlign w:val="center"/>
          </w:tcPr>
          <w:p w14:paraId="7014B4A0" w14:textId="28275FEB"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66514110-0</w:t>
            </w:r>
          </w:p>
        </w:tc>
      </w:tr>
      <w:tr w:rsidR="00CC1A35" w:rsidRPr="00AC0232" w14:paraId="13ABD72C"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09E64CF9" w14:textId="09977678" w:rsidR="00CC1A35" w:rsidRPr="00AC0232" w:rsidRDefault="00CC1A35" w:rsidP="00CC1A35">
            <w:pPr>
              <w:jc w:val="center"/>
              <w:rPr>
                <w:b/>
                <w:bCs/>
              </w:rPr>
            </w:pPr>
            <w:r>
              <w:rPr>
                <w:b/>
                <w:bCs/>
              </w:rPr>
              <w:t>5</w:t>
            </w:r>
          </w:p>
        </w:tc>
        <w:tc>
          <w:tcPr>
            <w:tcW w:w="6941" w:type="dxa"/>
            <w:shd w:val="clear" w:color="auto" w:fill="F2F2F2" w:themeFill="background1" w:themeFillShade="F2"/>
            <w:vAlign w:val="center"/>
          </w:tcPr>
          <w:p w14:paraId="6323A39A" w14:textId="655B92AD"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Tous Risques Expositions</w:t>
            </w:r>
          </w:p>
        </w:tc>
        <w:tc>
          <w:tcPr>
            <w:tcW w:w="2268" w:type="dxa"/>
            <w:shd w:val="clear" w:color="auto" w:fill="F2F2F2" w:themeFill="background1" w:themeFillShade="F2"/>
            <w:vAlign w:val="center"/>
          </w:tcPr>
          <w:p w14:paraId="69483F28" w14:textId="5C080B4B"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965498">
              <w:rPr>
                <w:bCs/>
              </w:rPr>
              <w:t>66515200-5</w:t>
            </w:r>
          </w:p>
        </w:tc>
      </w:tr>
      <w:tr w:rsidR="00CC1A35" w:rsidRPr="00AC0232" w14:paraId="66639E27"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426A6D34" w14:textId="3BA61124" w:rsidR="00CC1A35" w:rsidRPr="00AC0232" w:rsidRDefault="00CC1A35" w:rsidP="00CC1A35">
            <w:pPr>
              <w:jc w:val="center"/>
              <w:rPr>
                <w:b/>
                <w:bCs/>
              </w:rPr>
            </w:pPr>
            <w:r>
              <w:rPr>
                <w:b/>
                <w:bCs/>
              </w:rPr>
              <w:t>6</w:t>
            </w:r>
          </w:p>
        </w:tc>
        <w:tc>
          <w:tcPr>
            <w:tcW w:w="6941" w:type="dxa"/>
            <w:shd w:val="clear" w:color="auto" w:fill="F2F2F2" w:themeFill="background1" w:themeFillShade="F2"/>
            <w:vAlign w:val="center"/>
          </w:tcPr>
          <w:p w14:paraId="07EC42E7" w14:textId="43CCD55D"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Risques statutaires</w:t>
            </w:r>
          </w:p>
        </w:tc>
        <w:tc>
          <w:tcPr>
            <w:tcW w:w="2268" w:type="dxa"/>
            <w:shd w:val="clear" w:color="auto" w:fill="F2F2F2" w:themeFill="background1" w:themeFillShade="F2"/>
            <w:vAlign w:val="center"/>
          </w:tcPr>
          <w:p w14:paraId="0DCF57AF" w14:textId="4E1A8A2D"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66512000-2</w:t>
            </w:r>
          </w:p>
        </w:tc>
      </w:tr>
      <w:tr w:rsidR="00CC1A35" w:rsidRPr="00AC0232" w14:paraId="26CBCA2B"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16B7263F" w14:textId="6B33B96F" w:rsidR="00CC1A35" w:rsidRPr="00AC0232" w:rsidRDefault="00CC1A35" w:rsidP="00CC1A35">
            <w:pPr>
              <w:jc w:val="center"/>
              <w:rPr>
                <w:b/>
                <w:bCs/>
              </w:rPr>
            </w:pPr>
            <w:r>
              <w:rPr>
                <w:b/>
                <w:bCs/>
              </w:rPr>
              <w:t>7</w:t>
            </w:r>
          </w:p>
        </w:tc>
        <w:tc>
          <w:tcPr>
            <w:tcW w:w="6941" w:type="dxa"/>
            <w:shd w:val="clear" w:color="auto" w:fill="F2F2F2" w:themeFill="background1" w:themeFillShade="F2"/>
            <w:vAlign w:val="center"/>
          </w:tcPr>
          <w:p w14:paraId="0B42FDD4" w14:textId="3CF709A8"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Protection fonctionnelle</w:t>
            </w:r>
          </w:p>
        </w:tc>
        <w:tc>
          <w:tcPr>
            <w:tcW w:w="2268" w:type="dxa"/>
            <w:shd w:val="clear" w:color="auto" w:fill="F2F2F2" w:themeFill="background1" w:themeFillShade="F2"/>
            <w:vAlign w:val="center"/>
          </w:tcPr>
          <w:p w14:paraId="241077AC" w14:textId="11303633"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66513100-0</w:t>
            </w:r>
          </w:p>
        </w:tc>
      </w:tr>
      <w:tr w:rsidR="00CC1A35" w:rsidRPr="00AC0232" w14:paraId="40001AF6"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73178E70" w14:textId="019BF675" w:rsidR="00CC1A35" w:rsidRPr="00AC0232" w:rsidRDefault="00CC1A35" w:rsidP="00CC1A35">
            <w:pPr>
              <w:jc w:val="center"/>
              <w:rPr>
                <w:b/>
                <w:bCs/>
              </w:rPr>
            </w:pPr>
            <w:r>
              <w:rPr>
                <w:b/>
                <w:bCs/>
              </w:rPr>
              <w:t>8</w:t>
            </w:r>
          </w:p>
        </w:tc>
        <w:tc>
          <w:tcPr>
            <w:tcW w:w="6941" w:type="dxa"/>
            <w:shd w:val="clear" w:color="auto" w:fill="F2F2F2" w:themeFill="background1" w:themeFillShade="F2"/>
            <w:vAlign w:val="center"/>
          </w:tcPr>
          <w:p w14:paraId="69C04F14" w14:textId="634CEC01"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Atteintes au système d’information (« Cyber Risque »)</w:t>
            </w:r>
          </w:p>
        </w:tc>
        <w:tc>
          <w:tcPr>
            <w:tcW w:w="2268" w:type="dxa"/>
            <w:shd w:val="clear" w:color="auto" w:fill="F2F2F2" w:themeFill="background1" w:themeFillShade="F2"/>
            <w:vAlign w:val="center"/>
          </w:tcPr>
          <w:p w14:paraId="11A69DCA" w14:textId="32BF64F1"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66515000-3</w:t>
            </w:r>
          </w:p>
        </w:tc>
      </w:tr>
      <w:tr w:rsidR="00CC1A35" w:rsidRPr="00AC0232" w14:paraId="5AAA460E" w14:textId="77777777" w:rsidTr="005739D0">
        <w:trPr>
          <w:trHeight w:val="340"/>
        </w:trPr>
        <w:tc>
          <w:tcPr>
            <w:cnfStyle w:val="001000000000" w:firstRow="0" w:lastRow="0" w:firstColumn="1" w:lastColumn="0" w:oddVBand="0" w:evenVBand="0" w:oddHBand="0" w:evenHBand="0" w:firstRowFirstColumn="0" w:firstRowLastColumn="0" w:lastRowFirstColumn="0" w:lastRowLastColumn="0"/>
            <w:tcW w:w="1276" w:type="dxa"/>
            <w:shd w:val="clear" w:color="auto" w:fill="215867"/>
          </w:tcPr>
          <w:p w14:paraId="7C14CB55" w14:textId="73904AA3" w:rsidR="00CC1A35" w:rsidRPr="00AC0232" w:rsidRDefault="00CC1A35" w:rsidP="00CC1A35">
            <w:pPr>
              <w:jc w:val="center"/>
              <w:rPr>
                <w:b/>
                <w:bCs/>
              </w:rPr>
            </w:pPr>
            <w:r>
              <w:rPr>
                <w:b/>
                <w:bCs/>
              </w:rPr>
              <w:t>9</w:t>
            </w:r>
          </w:p>
        </w:tc>
        <w:tc>
          <w:tcPr>
            <w:tcW w:w="6941" w:type="dxa"/>
            <w:shd w:val="clear" w:color="auto" w:fill="F2F2F2" w:themeFill="background1" w:themeFillShade="F2"/>
            <w:vAlign w:val="center"/>
          </w:tcPr>
          <w:p w14:paraId="44C96A79" w14:textId="7EA46F7B"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771810">
              <w:t>Responsabilité civile environnement</w:t>
            </w:r>
          </w:p>
        </w:tc>
        <w:tc>
          <w:tcPr>
            <w:tcW w:w="2268" w:type="dxa"/>
            <w:shd w:val="clear" w:color="auto" w:fill="F2F2F2" w:themeFill="background1" w:themeFillShade="F2"/>
            <w:vAlign w:val="center"/>
          </w:tcPr>
          <w:p w14:paraId="7E0681B0" w14:textId="43AEB930" w:rsidR="00CC1A35" w:rsidRPr="00AC0232" w:rsidRDefault="00CC1A35" w:rsidP="00CC1A35">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66516400-4</w:t>
            </w:r>
          </w:p>
        </w:tc>
      </w:tr>
      <w:tr w:rsidR="00146966"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146966" w:rsidRPr="00AC0232" w:rsidRDefault="00666C5D" w:rsidP="00666C5D">
            <w:pPr>
              <w:jc w:val="left"/>
              <w:rPr>
                <w:rFonts w:cs="Arial"/>
                <w:color w:val="auto"/>
                <w:sz w:val="16"/>
              </w:rPr>
            </w:pPr>
            <w:r w:rsidRPr="00AC0232">
              <w:rPr>
                <w:rFonts w:cs="Arial"/>
                <w:color w:val="auto"/>
                <w:sz w:val="16"/>
              </w:rPr>
              <w:t>Les candidats peuvent répondre à un, plusieurs lots ou l’ensemble des lots</w:t>
            </w:r>
          </w:p>
        </w:tc>
      </w:tr>
    </w:tbl>
    <w:p w14:paraId="0BB664DE" w14:textId="73F378A3" w:rsidR="00146966" w:rsidRPr="00441BA8" w:rsidRDefault="00146966" w:rsidP="00135818">
      <w:pPr>
        <w:rPr>
          <w:sz w:val="16"/>
          <w:szCs w:val="16"/>
        </w:rPr>
      </w:pPr>
    </w:p>
    <w:p w14:paraId="3E6566FA" w14:textId="77777777" w:rsidR="008147A4" w:rsidRPr="00441BA8" w:rsidRDefault="008147A4" w:rsidP="00135818">
      <w:pPr>
        <w:rPr>
          <w:sz w:val="16"/>
          <w:szCs w:val="16"/>
        </w:rPr>
      </w:pPr>
    </w:p>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E4CF855" w:rsidR="007C63E3" w:rsidRDefault="00F475C8" w:rsidP="007C63E3">
      <w:bookmarkStart w:id="8" w:name="_Hlk35293390"/>
      <w:bookmarkStart w:id="9" w:name="_Hlk507866616"/>
      <w:r>
        <w:t>C</w:t>
      </w:r>
      <w:r w:rsidR="007C63E3">
        <w:t>haque marché prendra effet et se terminera dans les conditions prévues à l’article 3 de l’acte d’engagement.</w:t>
      </w:r>
      <w:bookmarkEnd w:id="8"/>
      <w:bookmarkEnd w:id="9"/>
    </w:p>
    <w:p w14:paraId="395C813F" w14:textId="77777777" w:rsidR="007C63E3" w:rsidRPr="00441BA8" w:rsidRDefault="007C63E3" w:rsidP="00135818">
      <w:pPr>
        <w:rPr>
          <w:sz w:val="4"/>
          <w:szCs w:val="4"/>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21357379" w:rsidR="007C63E3" w:rsidRPr="0097553A" w:rsidRDefault="00D61CDA" w:rsidP="007C63E3">
      <w:pPr>
        <w:rPr>
          <w:b/>
          <w:bCs/>
          <w:lang w:eastAsia="ar-SA"/>
        </w:rPr>
      </w:pPr>
      <w:r w:rsidRPr="0097553A">
        <w:rPr>
          <w:lang w:eastAsia="ar-SA"/>
        </w:rPr>
        <w:t>Les variantes librement proposées par le soumissionnaire sont interdites. Cependant, d</w:t>
      </w:r>
      <w:r w:rsidR="007C63E3" w:rsidRPr="0097553A">
        <w:rPr>
          <w:lang w:eastAsia="ar-SA"/>
        </w:rPr>
        <w:t xml:space="preserve">u fait de la spécificité des marchés publics d’assurances, le soumissionnaire peut proposer une </w:t>
      </w:r>
      <w:r w:rsidR="00F97755" w:rsidRPr="0097553A">
        <w:rPr>
          <w:bCs/>
          <w:lang w:eastAsia="ar-SA"/>
        </w:rPr>
        <w:t>variante (notamment en cas de formulation de réserves) dès</w:t>
      </w:r>
      <w:r w:rsidR="00F97755" w:rsidRPr="0097553A">
        <w:rPr>
          <w:lang w:eastAsia="ar-SA"/>
        </w:rPr>
        <w:t xml:space="preserve"> </w:t>
      </w:r>
      <w:r w:rsidR="007C63E3" w:rsidRPr="0097553A">
        <w:rPr>
          <w:lang w:eastAsia="ar-SA"/>
        </w:rPr>
        <w:t>l’instant qu’elle répond aux exigences minimales ci-dessous. Cette variante se substitue alors à la solution de base.</w:t>
      </w:r>
      <w:r w:rsidR="00A65270" w:rsidRPr="0097553A">
        <w:rPr>
          <w:lang w:eastAsia="ar-SA"/>
        </w:rPr>
        <w:t xml:space="preserve"> </w:t>
      </w:r>
      <w:r w:rsidR="00A65270" w:rsidRPr="0097553A">
        <w:rPr>
          <w:b/>
          <w:bCs/>
          <w:lang w:eastAsia="ar-SA"/>
        </w:rPr>
        <w:t>L’assureur a la possibilité d’imposer son projet d’assurance lorsque cela est autorisé par la fiche de réserves</w:t>
      </w:r>
      <w:r w:rsidR="008C46CB" w:rsidRPr="0097553A">
        <w:rPr>
          <w:b/>
          <w:bCs/>
          <w:lang w:eastAsia="ar-SA"/>
        </w:rPr>
        <w:t xml:space="preserve"> et</w:t>
      </w:r>
      <w:r w:rsidR="00A65270" w:rsidRPr="0097553A">
        <w:rPr>
          <w:b/>
          <w:bCs/>
          <w:lang w:eastAsia="ar-SA"/>
        </w:rPr>
        <w:t xml:space="preserve"> matérialisé</w:t>
      </w:r>
      <w:r w:rsidR="008C46CB" w:rsidRPr="0097553A">
        <w:rPr>
          <w:b/>
          <w:bCs/>
          <w:lang w:eastAsia="ar-SA"/>
        </w:rPr>
        <w:t>e</w:t>
      </w:r>
      <w:r w:rsidR="00A65270" w:rsidRPr="0097553A">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122"/>
        <w:gridCol w:w="8414"/>
      </w:tblGrid>
      <w:tr w:rsidR="002245A0" w14:paraId="01A15FA0" w14:textId="77777777" w:rsidTr="00441BA8">
        <w:trPr>
          <w:trHeight w:val="1106"/>
        </w:trPr>
        <w:tc>
          <w:tcPr>
            <w:tcW w:w="1007" w:type="pct"/>
            <w:shd w:val="clear" w:color="auto" w:fill="F2F2F2" w:themeFill="background1" w:themeFillShade="F2"/>
            <w:vAlign w:val="center"/>
            <w:hideMark/>
          </w:tcPr>
          <w:p w14:paraId="3A2A5F5F" w14:textId="77777777" w:rsidR="002245A0" w:rsidRPr="002A5136" w:rsidRDefault="002245A0" w:rsidP="00517A7C">
            <w:pPr>
              <w:spacing w:line="288" w:lineRule="auto"/>
              <w:rPr>
                <w:rFonts w:cs="Arial"/>
                <w:bCs/>
                <w:sz w:val="16"/>
                <w:szCs w:val="16"/>
              </w:rPr>
            </w:pPr>
            <w:r w:rsidRPr="002A5136">
              <w:rPr>
                <w:rFonts w:cs="Arial"/>
                <w:sz w:val="16"/>
                <w:szCs w:val="16"/>
              </w:rPr>
              <w:t xml:space="preserve">Dommages aux biens </w:t>
            </w:r>
          </w:p>
        </w:tc>
        <w:tc>
          <w:tcPr>
            <w:tcW w:w="3993" w:type="pct"/>
            <w:vAlign w:val="center"/>
            <w:hideMark/>
          </w:tcPr>
          <w:p w14:paraId="0699856C" w14:textId="11DFEC41" w:rsidR="002245A0" w:rsidRPr="002A5136" w:rsidRDefault="002245A0" w:rsidP="00190147">
            <w:pPr>
              <w:spacing w:line="288" w:lineRule="auto"/>
              <w:rPr>
                <w:rFonts w:cs="Arial"/>
                <w:bCs/>
                <w:sz w:val="16"/>
                <w:szCs w:val="16"/>
              </w:rPr>
            </w:pPr>
            <w:r w:rsidRPr="002A5136">
              <w:rPr>
                <w:rFonts w:cs="Arial"/>
                <w:bCs/>
                <w:sz w:val="16"/>
                <w:szCs w:val="16"/>
              </w:rPr>
              <w:t>Le candidat doit proposer une couverture des dommages causés aux bâtiments</w:t>
            </w:r>
            <w:r w:rsidR="003F0D6A" w:rsidRPr="002A5136">
              <w:rPr>
                <w:rFonts w:cs="Arial"/>
                <w:bCs/>
                <w:sz w:val="16"/>
                <w:szCs w:val="16"/>
              </w:rPr>
              <w:t xml:space="preserve"> </w:t>
            </w:r>
            <w:r w:rsidRPr="002A5136">
              <w:rPr>
                <w:rFonts w:cs="Arial"/>
                <w:bCs/>
                <w:sz w:val="16"/>
                <w:szCs w:val="16"/>
              </w:rPr>
              <w:t xml:space="preserve">contre les risques définis par les garanties A, B et H, ainsi que les pertes et frais qui en résultent. </w:t>
            </w:r>
          </w:p>
          <w:p w14:paraId="4AA045C4" w14:textId="19D89170" w:rsidR="002245A0" w:rsidRPr="002A5136" w:rsidRDefault="002245A0" w:rsidP="00190147">
            <w:pPr>
              <w:spacing w:line="288" w:lineRule="auto"/>
              <w:rPr>
                <w:rFonts w:cs="Arial"/>
                <w:bCs/>
                <w:sz w:val="16"/>
                <w:szCs w:val="16"/>
              </w:rPr>
            </w:pPr>
            <w:r w:rsidRPr="002A5136">
              <w:rPr>
                <w:rFonts w:cs="Arial"/>
                <w:bCs/>
                <w:sz w:val="16"/>
                <w:szCs w:val="16"/>
              </w:rPr>
              <w:t xml:space="preserve">Le montant de la garantie ne peut être inférieure à </w:t>
            </w:r>
            <w:r w:rsidR="0056088B" w:rsidRPr="002A5136">
              <w:rPr>
                <w:rFonts w:cs="Arial"/>
                <w:bCs/>
                <w:sz w:val="16"/>
                <w:szCs w:val="16"/>
              </w:rPr>
              <w:t>30</w:t>
            </w:r>
            <w:r w:rsidRPr="002A5136">
              <w:rPr>
                <w:rFonts w:cs="Arial"/>
                <w:bCs/>
                <w:sz w:val="16"/>
                <w:szCs w:val="16"/>
              </w:rPr>
              <w:t xml:space="preserve"> 000 000 €</w:t>
            </w:r>
            <w:r w:rsidR="0056088B" w:rsidRPr="002A5136">
              <w:rPr>
                <w:rFonts w:cs="Arial"/>
                <w:bCs/>
                <w:sz w:val="16"/>
                <w:szCs w:val="16"/>
              </w:rPr>
              <w:t xml:space="preserve"> pour la ville</w:t>
            </w:r>
            <w:r w:rsidR="002A5136" w:rsidRPr="002A5136">
              <w:rPr>
                <w:rFonts w:cs="Arial"/>
                <w:bCs/>
                <w:sz w:val="16"/>
                <w:szCs w:val="16"/>
              </w:rPr>
              <w:t xml:space="preserve"> (lot n°1)</w:t>
            </w:r>
            <w:r w:rsidR="0056088B" w:rsidRPr="002A5136">
              <w:rPr>
                <w:rFonts w:cs="Arial"/>
                <w:bCs/>
                <w:sz w:val="16"/>
                <w:szCs w:val="16"/>
              </w:rPr>
              <w:t xml:space="preserve"> et 15 000 000 € pour le S.M. Le </w:t>
            </w:r>
            <w:proofErr w:type="spellStart"/>
            <w:r w:rsidR="0056088B" w:rsidRPr="002A5136">
              <w:rPr>
                <w:rFonts w:cs="Arial"/>
                <w:bCs/>
                <w:sz w:val="16"/>
                <w:szCs w:val="16"/>
              </w:rPr>
              <w:t>Bourdary</w:t>
            </w:r>
            <w:proofErr w:type="spellEnd"/>
            <w:r w:rsidR="002A5136" w:rsidRPr="002A5136">
              <w:rPr>
                <w:rFonts w:cs="Arial"/>
                <w:bCs/>
                <w:sz w:val="16"/>
                <w:szCs w:val="16"/>
              </w:rPr>
              <w:t xml:space="preserve"> (lot n°2)</w:t>
            </w:r>
            <w:r w:rsidRPr="002A5136">
              <w:rPr>
                <w:rFonts w:cs="Arial"/>
                <w:bCs/>
                <w:sz w:val="16"/>
                <w:szCs w:val="16"/>
              </w:rPr>
              <w:t>. Le montant de la franchise générale doit être respectée.</w:t>
            </w:r>
            <w:r w:rsidR="004F11D5" w:rsidRPr="002A5136">
              <w:rPr>
                <w:rFonts w:cs="Arial"/>
                <w:bCs/>
                <w:sz w:val="16"/>
                <w:szCs w:val="16"/>
              </w:rPr>
              <w:t xml:space="preserve"> </w:t>
            </w:r>
          </w:p>
        </w:tc>
      </w:tr>
      <w:tr w:rsidR="002245A0" w14:paraId="1F57B510" w14:textId="77777777" w:rsidTr="00441BA8">
        <w:trPr>
          <w:trHeight w:val="909"/>
        </w:trPr>
        <w:tc>
          <w:tcPr>
            <w:tcW w:w="1007" w:type="pct"/>
            <w:shd w:val="clear" w:color="auto" w:fill="F2F2F2" w:themeFill="background1" w:themeFillShade="F2"/>
            <w:vAlign w:val="center"/>
            <w:hideMark/>
          </w:tcPr>
          <w:p w14:paraId="26DE346D" w14:textId="77777777" w:rsidR="002245A0" w:rsidRPr="00441BA8" w:rsidRDefault="002245A0" w:rsidP="00517A7C">
            <w:pPr>
              <w:spacing w:line="288" w:lineRule="auto"/>
              <w:rPr>
                <w:rFonts w:cs="Arial"/>
                <w:bCs/>
                <w:sz w:val="16"/>
                <w:szCs w:val="16"/>
              </w:rPr>
            </w:pPr>
            <w:r w:rsidRPr="00441BA8">
              <w:rPr>
                <w:rFonts w:cs="Arial"/>
                <w:sz w:val="16"/>
                <w:szCs w:val="16"/>
              </w:rPr>
              <w:t>Responsabilité civile et risques annexes</w:t>
            </w:r>
          </w:p>
        </w:tc>
        <w:tc>
          <w:tcPr>
            <w:tcW w:w="3993" w:type="pct"/>
            <w:vAlign w:val="center"/>
            <w:hideMark/>
          </w:tcPr>
          <w:p w14:paraId="21178BB7" w14:textId="267B2514" w:rsidR="002245A0" w:rsidRPr="00441BA8" w:rsidRDefault="002245A0" w:rsidP="00190147">
            <w:pPr>
              <w:spacing w:line="288" w:lineRule="auto"/>
              <w:rPr>
                <w:rFonts w:cs="Arial"/>
                <w:bCs/>
                <w:sz w:val="16"/>
                <w:szCs w:val="16"/>
              </w:rPr>
            </w:pPr>
            <w:r w:rsidRPr="00441BA8">
              <w:rPr>
                <w:rFonts w:cs="Arial"/>
                <w:bCs/>
                <w:sz w:val="16"/>
                <w:szCs w:val="16"/>
              </w:rPr>
              <w:t xml:space="preserve">Le candidat doit proposer une garantie de type « tous risques sauf », Le montant de la garantie ne peut être inférieur à </w:t>
            </w:r>
            <w:r w:rsidR="002A5136" w:rsidRPr="00441BA8">
              <w:rPr>
                <w:rFonts w:cs="Arial"/>
                <w:bCs/>
                <w:sz w:val="16"/>
                <w:szCs w:val="16"/>
              </w:rPr>
              <w:t>12</w:t>
            </w:r>
            <w:r w:rsidRPr="00441BA8">
              <w:rPr>
                <w:rFonts w:cs="Arial"/>
                <w:bCs/>
                <w:sz w:val="16"/>
                <w:szCs w:val="16"/>
              </w:rPr>
              <w:t xml:space="preserve">.000.000 € tous dommages confondus et 5.000.000 € pour les dommages matériels et immatériels consécutifs. Son offre devra apporter une couverture de l’ensemble des responsabilités principales supportées par le souscripteur. </w:t>
            </w:r>
          </w:p>
        </w:tc>
      </w:tr>
      <w:tr w:rsidR="002245A0" w14:paraId="33F22A34" w14:textId="77777777" w:rsidTr="00441BA8">
        <w:trPr>
          <w:trHeight w:val="767"/>
        </w:trPr>
        <w:tc>
          <w:tcPr>
            <w:tcW w:w="1007" w:type="pct"/>
            <w:shd w:val="clear" w:color="auto" w:fill="F2F2F2" w:themeFill="background1" w:themeFillShade="F2"/>
            <w:vAlign w:val="center"/>
            <w:hideMark/>
          </w:tcPr>
          <w:p w14:paraId="02C9E887" w14:textId="77777777" w:rsidR="002245A0" w:rsidRPr="00EF518B" w:rsidRDefault="002245A0" w:rsidP="00517A7C">
            <w:pPr>
              <w:spacing w:line="288" w:lineRule="auto"/>
              <w:rPr>
                <w:rFonts w:cs="Arial"/>
                <w:bCs/>
                <w:sz w:val="16"/>
                <w:szCs w:val="16"/>
              </w:rPr>
            </w:pPr>
            <w:r w:rsidRPr="00EF518B">
              <w:rPr>
                <w:rFonts w:cs="Arial"/>
                <w:sz w:val="16"/>
                <w:szCs w:val="16"/>
              </w:rPr>
              <w:t xml:space="preserve">Flotte véhicules et risques annexes </w:t>
            </w:r>
          </w:p>
        </w:tc>
        <w:tc>
          <w:tcPr>
            <w:tcW w:w="3993" w:type="pct"/>
            <w:vAlign w:val="center"/>
            <w:hideMark/>
          </w:tcPr>
          <w:p w14:paraId="16EA41FC" w14:textId="35F746EB"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14:paraId="512C082B" w14:textId="77777777" w:rsidTr="00AF7E13">
        <w:trPr>
          <w:trHeight w:val="484"/>
        </w:trPr>
        <w:tc>
          <w:tcPr>
            <w:tcW w:w="1007" w:type="pct"/>
            <w:shd w:val="clear" w:color="auto" w:fill="F2F2F2" w:themeFill="background1" w:themeFillShade="F2"/>
            <w:vAlign w:val="center"/>
            <w:hideMark/>
          </w:tcPr>
          <w:p w14:paraId="6C49EC92" w14:textId="77777777" w:rsidR="002245A0" w:rsidRPr="00EF518B" w:rsidRDefault="002245A0" w:rsidP="00517A7C">
            <w:pPr>
              <w:spacing w:line="288" w:lineRule="auto"/>
              <w:rPr>
                <w:rFonts w:cs="Arial"/>
                <w:bCs/>
                <w:sz w:val="16"/>
                <w:szCs w:val="16"/>
              </w:rPr>
            </w:pPr>
            <w:r w:rsidRPr="00EF518B">
              <w:rPr>
                <w:rFonts w:cs="Arial"/>
                <w:sz w:val="16"/>
                <w:szCs w:val="16"/>
              </w:rPr>
              <w:lastRenderedPageBreak/>
              <w:t>Risques statutaires</w:t>
            </w:r>
          </w:p>
        </w:tc>
        <w:tc>
          <w:tcPr>
            <w:tcW w:w="3993" w:type="pct"/>
            <w:vAlign w:val="center"/>
          </w:tcPr>
          <w:p w14:paraId="6B059B84" w14:textId="4F3710BA"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E16B9E">
              <w:rPr>
                <w:rFonts w:cs="Arial"/>
                <w:bCs/>
                <w:sz w:val="16"/>
                <w:szCs w:val="16"/>
              </w:rPr>
              <w:t xml:space="preserve"> demandées (</w:t>
            </w:r>
            <w:r w:rsidR="003666DA">
              <w:rPr>
                <w:rFonts w:cs="Arial"/>
                <w:bCs/>
                <w:sz w:val="16"/>
                <w:szCs w:val="16"/>
              </w:rPr>
              <w:t>nature de la garantie, franchise et montant des remboursements)</w:t>
            </w:r>
            <w:r w:rsidRPr="00EF518B">
              <w:rPr>
                <w:rFonts w:cs="Arial"/>
                <w:bCs/>
                <w:sz w:val="16"/>
                <w:szCs w:val="16"/>
              </w:rPr>
              <w:t xml:space="preserve"> et proposer un contrat en capitalisation intégrale.</w:t>
            </w:r>
          </w:p>
        </w:tc>
      </w:tr>
      <w:tr w:rsidR="002245A0" w14:paraId="2EC0B0B8" w14:textId="77777777" w:rsidTr="00441BA8">
        <w:trPr>
          <w:trHeight w:val="592"/>
        </w:trPr>
        <w:tc>
          <w:tcPr>
            <w:tcW w:w="1007" w:type="pct"/>
            <w:shd w:val="clear" w:color="auto" w:fill="F2F2F2" w:themeFill="background1" w:themeFillShade="F2"/>
            <w:vAlign w:val="center"/>
            <w:hideMark/>
          </w:tcPr>
          <w:p w14:paraId="21424525" w14:textId="77777777" w:rsidR="002245A0" w:rsidRPr="00EF518B" w:rsidRDefault="002245A0" w:rsidP="00517A7C">
            <w:pPr>
              <w:spacing w:line="288" w:lineRule="auto"/>
              <w:rPr>
                <w:rFonts w:cs="Arial"/>
                <w:bCs/>
                <w:sz w:val="16"/>
                <w:szCs w:val="16"/>
              </w:rPr>
            </w:pPr>
            <w:r w:rsidRPr="00EF518B">
              <w:rPr>
                <w:rFonts w:cs="Arial"/>
                <w:sz w:val="16"/>
                <w:szCs w:val="16"/>
              </w:rPr>
              <w:t>Protection fonctionnelle</w:t>
            </w:r>
          </w:p>
        </w:tc>
        <w:tc>
          <w:tcPr>
            <w:tcW w:w="3993" w:type="pct"/>
            <w:vAlign w:val="center"/>
            <w:hideMark/>
          </w:tcPr>
          <w:p w14:paraId="06636906" w14:textId="77777777" w:rsidR="002245A0" w:rsidRPr="00EF518B" w:rsidRDefault="002245A0" w:rsidP="00190147">
            <w:pPr>
              <w:spacing w:line="288" w:lineRule="auto"/>
              <w:rPr>
                <w:rFonts w:cs="Arial"/>
                <w:bCs/>
                <w:sz w:val="16"/>
                <w:szCs w:val="16"/>
              </w:rPr>
            </w:pPr>
            <w:r w:rsidRPr="00EF518B">
              <w:rPr>
                <w:rFonts w:cs="Arial"/>
                <w:bCs/>
                <w:sz w:val="16"/>
                <w:szCs w:val="16"/>
              </w:rPr>
              <w:t xml:space="preserve">Le candidat doit respecter la structuration des garanties demandées et proposer une couverture conforme aux obligations de protection fonctionnelle </w:t>
            </w:r>
            <w:r>
              <w:rPr>
                <w:rFonts w:cs="Arial"/>
                <w:bCs/>
                <w:sz w:val="16"/>
                <w:szCs w:val="16"/>
              </w:rPr>
              <w:t>à la charge de l’employeur public</w:t>
            </w:r>
            <w:r w:rsidRPr="00EF518B">
              <w:rPr>
                <w:rFonts w:cs="Arial"/>
                <w:bCs/>
                <w:sz w:val="16"/>
                <w:szCs w:val="16"/>
              </w:rPr>
              <w:t>.</w:t>
            </w:r>
          </w:p>
        </w:tc>
      </w:tr>
      <w:tr w:rsidR="002245A0" w14:paraId="4EE1C7AE" w14:textId="77777777" w:rsidTr="00441BA8">
        <w:trPr>
          <w:trHeight w:val="1392"/>
        </w:trPr>
        <w:tc>
          <w:tcPr>
            <w:tcW w:w="1007" w:type="pct"/>
            <w:shd w:val="clear" w:color="auto" w:fill="F2F2F2" w:themeFill="background1" w:themeFillShade="F2"/>
            <w:vAlign w:val="center"/>
            <w:hideMark/>
          </w:tcPr>
          <w:p w14:paraId="4B7B4F40" w14:textId="77777777" w:rsidR="002245A0" w:rsidRPr="00441BA8" w:rsidRDefault="002245A0" w:rsidP="00190147">
            <w:pPr>
              <w:spacing w:line="288" w:lineRule="auto"/>
              <w:rPr>
                <w:rFonts w:cs="Arial"/>
                <w:sz w:val="16"/>
                <w:szCs w:val="16"/>
              </w:rPr>
            </w:pPr>
            <w:r w:rsidRPr="00441BA8">
              <w:rPr>
                <w:rFonts w:cs="Arial"/>
                <w:sz w:val="16"/>
                <w:szCs w:val="16"/>
              </w:rPr>
              <w:t>Cyber-risques</w:t>
            </w:r>
          </w:p>
        </w:tc>
        <w:tc>
          <w:tcPr>
            <w:tcW w:w="3993" w:type="pct"/>
            <w:vAlign w:val="center"/>
            <w:hideMark/>
          </w:tcPr>
          <w:p w14:paraId="549C2FC7" w14:textId="36BA2D8A" w:rsidR="002245A0" w:rsidRPr="00441BA8" w:rsidRDefault="002245A0" w:rsidP="00190147">
            <w:pPr>
              <w:spacing w:line="288" w:lineRule="auto"/>
              <w:rPr>
                <w:rFonts w:cs="Arial"/>
                <w:bCs/>
                <w:sz w:val="16"/>
                <w:szCs w:val="16"/>
              </w:rPr>
            </w:pPr>
            <w:r w:rsidRPr="00441BA8">
              <w:rPr>
                <w:rFonts w:cs="Arial"/>
                <w:bCs/>
                <w:sz w:val="16"/>
                <w:szCs w:val="16"/>
              </w:rPr>
              <w:t xml:space="preserve">Le candidat doit répondre aux deux couvertures demandées : responsabilité civile et prise en charge des pertes et frais faisant suite à une malveillance informatique. Le montant des deux garanties principales ne peut être inférieur à </w:t>
            </w:r>
            <w:r w:rsidR="00441BA8" w:rsidRPr="00441BA8">
              <w:rPr>
                <w:rFonts w:cs="Arial"/>
                <w:bCs/>
                <w:sz w:val="16"/>
                <w:szCs w:val="16"/>
              </w:rPr>
              <w:t>750</w:t>
            </w:r>
            <w:r w:rsidRPr="00441BA8">
              <w:rPr>
                <w:rFonts w:cs="Arial"/>
                <w:bCs/>
                <w:sz w:val="16"/>
                <w:szCs w:val="16"/>
              </w:rPr>
              <w:t xml:space="preserve"> 000 €. </w:t>
            </w:r>
          </w:p>
          <w:p w14:paraId="06E1C3DB" w14:textId="77777777" w:rsidR="002245A0" w:rsidRPr="00441BA8" w:rsidRDefault="002245A0" w:rsidP="00190147">
            <w:pPr>
              <w:spacing w:line="288" w:lineRule="auto"/>
              <w:rPr>
                <w:rFonts w:cs="Arial"/>
                <w:bCs/>
                <w:sz w:val="16"/>
                <w:szCs w:val="16"/>
              </w:rPr>
            </w:pPr>
            <w:r w:rsidRPr="00441BA8">
              <w:rPr>
                <w:rFonts w:cs="Arial"/>
                <w:bCs/>
                <w:sz w:val="16"/>
                <w:szCs w:val="16"/>
              </w:rPr>
              <w:t xml:space="preserve">La franchise proposée ne peut être supérieure à plus de deux fois la franchise demandée. </w:t>
            </w:r>
          </w:p>
          <w:p w14:paraId="1E2364E1" w14:textId="77777777" w:rsidR="002245A0" w:rsidRPr="00441BA8" w:rsidRDefault="002245A0" w:rsidP="00190147">
            <w:pPr>
              <w:spacing w:line="288" w:lineRule="auto"/>
              <w:rPr>
                <w:rFonts w:cs="Arial"/>
                <w:bCs/>
                <w:sz w:val="16"/>
                <w:szCs w:val="16"/>
              </w:rPr>
            </w:pPr>
            <w:r w:rsidRPr="00441BA8">
              <w:rPr>
                <w:rFonts w:cs="Arial"/>
                <w:bCs/>
                <w:sz w:val="16"/>
                <w:szCs w:val="16"/>
              </w:rPr>
              <w:t>Une assistance en cas de sinistre doit être apportée et accessible 24h/24.</w:t>
            </w:r>
          </w:p>
        </w:tc>
      </w:tr>
      <w:tr w:rsidR="002245A0" w14:paraId="60FD5696" w14:textId="77777777" w:rsidTr="00441BA8">
        <w:trPr>
          <w:trHeight w:val="1100"/>
        </w:trPr>
        <w:tc>
          <w:tcPr>
            <w:tcW w:w="1007" w:type="pct"/>
            <w:shd w:val="clear" w:color="auto" w:fill="F2F2F2" w:themeFill="background1" w:themeFillShade="F2"/>
            <w:vAlign w:val="center"/>
          </w:tcPr>
          <w:p w14:paraId="46B6440A" w14:textId="77777777" w:rsidR="002245A0" w:rsidRPr="00EF518B" w:rsidRDefault="002245A0" w:rsidP="00190147">
            <w:pPr>
              <w:spacing w:line="288" w:lineRule="auto"/>
              <w:rPr>
                <w:rFonts w:cs="Arial"/>
                <w:sz w:val="16"/>
                <w:szCs w:val="16"/>
              </w:rPr>
            </w:pPr>
            <w:r>
              <w:rPr>
                <w:rFonts w:cs="Arial"/>
                <w:sz w:val="16"/>
                <w:szCs w:val="16"/>
              </w:rPr>
              <w:t>Atteintes à l’environnement</w:t>
            </w:r>
          </w:p>
        </w:tc>
        <w:tc>
          <w:tcPr>
            <w:tcW w:w="3993" w:type="pct"/>
            <w:vAlign w:val="center"/>
          </w:tcPr>
          <w:p w14:paraId="595D07B3" w14:textId="0F98D8E4" w:rsidR="002245A0" w:rsidRPr="00441BA8" w:rsidRDefault="002245A0" w:rsidP="00190147">
            <w:pPr>
              <w:spacing w:line="288" w:lineRule="auto"/>
              <w:rPr>
                <w:rFonts w:cs="Arial"/>
                <w:bCs/>
                <w:sz w:val="16"/>
                <w:szCs w:val="16"/>
              </w:rPr>
            </w:pPr>
            <w:r w:rsidRPr="00441BA8">
              <w:rPr>
                <w:rFonts w:cs="Arial"/>
                <w:bCs/>
                <w:sz w:val="16"/>
                <w:szCs w:val="16"/>
              </w:rPr>
              <w:t xml:space="preserve">Le candidat doit proposer une garantie de type « tous risques sauf » garantissant la responsabilité civile et administrative en cas d’atteinte à l’environnement ainsi que le préjudice écologique, avec un montant global qui ne peut être inférieur à </w:t>
            </w:r>
            <w:r w:rsidR="00441BA8" w:rsidRPr="00441BA8">
              <w:rPr>
                <w:rFonts w:cs="Arial"/>
                <w:bCs/>
                <w:sz w:val="16"/>
                <w:szCs w:val="16"/>
              </w:rPr>
              <w:t>3</w:t>
            </w:r>
            <w:r w:rsidRPr="00441BA8">
              <w:rPr>
                <w:rFonts w:cs="Arial"/>
                <w:bCs/>
                <w:sz w:val="16"/>
                <w:szCs w:val="16"/>
              </w:rPr>
              <w:t xml:space="preserve"> 000 000 €. L’ensemble des sites soumis à l’ICPE doit être couvert dans l’offre proposée.</w:t>
            </w:r>
          </w:p>
        </w:tc>
      </w:tr>
      <w:tr w:rsidR="002245A0" w14:paraId="08E50A1A" w14:textId="77777777" w:rsidTr="00441BA8">
        <w:trPr>
          <w:trHeight w:val="860"/>
        </w:trPr>
        <w:tc>
          <w:tcPr>
            <w:tcW w:w="1007" w:type="pct"/>
            <w:shd w:val="clear" w:color="auto" w:fill="F2F2F2" w:themeFill="background1" w:themeFillShade="F2"/>
            <w:vAlign w:val="center"/>
          </w:tcPr>
          <w:p w14:paraId="71EF9C4B" w14:textId="75C56C7B" w:rsidR="002245A0" w:rsidRDefault="002245A0" w:rsidP="00190147">
            <w:pPr>
              <w:spacing w:line="288" w:lineRule="auto"/>
              <w:rPr>
                <w:rFonts w:cs="Arial"/>
                <w:sz w:val="16"/>
                <w:szCs w:val="16"/>
              </w:rPr>
            </w:pPr>
            <w:r w:rsidRPr="00EF518B">
              <w:rPr>
                <w:rFonts w:cs="Arial"/>
                <w:sz w:val="16"/>
                <w:szCs w:val="16"/>
              </w:rPr>
              <w:t xml:space="preserve">Tous risques expositions </w:t>
            </w:r>
          </w:p>
        </w:tc>
        <w:tc>
          <w:tcPr>
            <w:tcW w:w="3993" w:type="pct"/>
            <w:vAlign w:val="center"/>
          </w:tcPr>
          <w:p w14:paraId="043433E7" w14:textId="690156E2" w:rsidR="002245A0" w:rsidRPr="00441BA8" w:rsidRDefault="002245A0" w:rsidP="00190147">
            <w:pPr>
              <w:spacing w:line="288" w:lineRule="auto"/>
              <w:rPr>
                <w:rFonts w:cs="Arial"/>
                <w:bCs/>
                <w:sz w:val="16"/>
                <w:szCs w:val="16"/>
              </w:rPr>
            </w:pPr>
            <w:r w:rsidRPr="00441BA8">
              <w:rPr>
                <w:rFonts w:cs="Arial"/>
                <w:bCs/>
                <w:sz w:val="16"/>
                <w:szCs w:val="16"/>
              </w:rPr>
              <w:t>Le candidat doit proposer une garantie de type « tous risques » pour les collections permanentes de l’assuré, ses expositions temporaires</w:t>
            </w:r>
            <w:r w:rsidR="00441BA8" w:rsidRPr="00441BA8">
              <w:rPr>
                <w:rFonts w:cs="Arial"/>
                <w:bCs/>
                <w:sz w:val="16"/>
                <w:szCs w:val="16"/>
              </w:rPr>
              <w:t>.</w:t>
            </w:r>
          </w:p>
          <w:p w14:paraId="4AF73625" w14:textId="2A4B7537" w:rsidR="00246C12" w:rsidRPr="00441BA8" w:rsidRDefault="00246C12" w:rsidP="00190147">
            <w:pPr>
              <w:spacing w:line="288" w:lineRule="auto"/>
              <w:rPr>
                <w:rFonts w:cs="Arial"/>
                <w:bCs/>
                <w:sz w:val="16"/>
                <w:szCs w:val="16"/>
              </w:rPr>
            </w:pPr>
            <w:r w:rsidRPr="00441BA8">
              <w:rPr>
                <w:rFonts w:cs="Arial"/>
                <w:bCs/>
                <w:sz w:val="16"/>
                <w:szCs w:val="16"/>
              </w:rPr>
              <w:t xml:space="preserve">Le montant de la garantie principale doit être respecté. </w:t>
            </w:r>
          </w:p>
        </w:tc>
      </w:tr>
    </w:tbl>
    <w:p w14:paraId="0932B5AE" w14:textId="77777777" w:rsidR="009B285A" w:rsidRPr="00AF7E13" w:rsidRDefault="009B285A" w:rsidP="007C63E3">
      <w:pPr>
        <w:rPr>
          <w:sz w:val="4"/>
          <w:szCs w:val="4"/>
          <w:lang w:eastAsia="ar-SA"/>
        </w:rPr>
      </w:pPr>
    </w:p>
    <w:p w14:paraId="2A8ED31B" w14:textId="77777777"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18B42813" w14:textId="56D0AE34" w:rsidR="00F06969" w:rsidRPr="008147A4" w:rsidRDefault="008147A4" w:rsidP="00F06969">
      <w:pPr>
        <w:pStyle w:val="Toutpetit"/>
        <w:rPr>
          <w:lang w:eastAsia="ar-SA"/>
        </w:rPr>
      </w:pPr>
      <w:r w:rsidRPr="008147A4">
        <w:rPr>
          <w:b w:val="0"/>
          <w:bCs w:val="0"/>
          <w:sz w:val="18"/>
          <w:szCs w:val="18"/>
          <w:lang w:eastAsia="ar-SA"/>
        </w:rPr>
        <w:t>’offre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AF7E13" w:rsidRDefault="00F06969" w:rsidP="00135818">
      <w:pPr>
        <w:rPr>
          <w:sz w:val="14"/>
          <w:szCs w:val="14"/>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14:paraId="57248292" w14:textId="0A7C0629" w:rsidR="00F06969" w:rsidRPr="00F06969" w:rsidRDefault="00F06969" w:rsidP="00135818">
      <w:pPr>
        <w:pStyle w:val="Tiret"/>
        <w:rPr>
          <w:lang w:eastAsia="ar-SA"/>
        </w:rPr>
      </w:pPr>
      <w:r w:rsidRPr="00F06969">
        <w:rPr>
          <w:b/>
          <w:bCs/>
          <w:lang w:eastAsia="ar-SA"/>
        </w:rPr>
        <w:t>une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r w:rsidRPr="00F06969">
        <w:rPr>
          <w:b/>
          <w:bCs/>
          <w:lang w:eastAsia="ar-SA"/>
        </w:rPr>
        <w:t>une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p w14:paraId="32283133" w14:textId="77777777" w:rsidR="00F06969" w:rsidRPr="00AF7E13" w:rsidRDefault="00F06969" w:rsidP="00135818">
      <w:pPr>
        <w:rPr>
          <w:sz w:val="14"/>
          <w:szCs w:val="14"/>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Pr="00AF7E13" w:rsidRDefault="008229CC" w:rsidP="00135818">
      <w:pPr>
        <w:rPr>
          <w:sz w:val="14"/>
          <w:szCs w:val="14"/>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0F93DAFF" w14:textId="77777777" w:rsidR="00441BA8" w:rsidRPr="00AF7E13" w:rsidRDefault="00441BA8" w:rsidP="00135818">
      <w:pPr>
        <w:rPr>
          <w:sz w:val="14"/>
          <w:szCs w:val="14"/>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026E2428" w14:textId="77777777" w:rsidR="008229CC" w:rsidRPr="00571A4B" w:rsidRDefault="008229CC" w:rsidP="008229CC">
      <w:pPr>
        <w:rPr>
          <w:sz w:val="14"/>
          <w:szCs w:val="14"/>
          <w:lang w:eastAsia="ar-SA"/>
        </w:rPr>
      </w:pPr>
    </w:p>
    <w:p w14:paraId="0E3766F9"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Pr="0095631C" w:rsidRDefault="008229CC" w:rsidP="00135818">
      <w:pPr>
        <w:rPr>
          <w:lang w:eastAsia="ar-SA"/>
        </w:rPr>
      </w:pPr>
      <w:r w:rsidRPr="008229CC">
        <w:rPr>
          <w:lang w:eastAsia="ar-SA"/>
        </w:rPr>
        <w:t xml:space="preserve">En application des articles L 2132-1 et suivants du Code de la commande publique, les soumissionnaires devront télécharger le Dossier </w:t>
      </w:r>
      <w:r w:rsidRPr="0095631C">
        <w:rPr>
          <w:lang w:eastAsia="ar-SA"/>
        </w:rPr>
        <w:t>de Consultation des Entreprises (D.C.E.) dans son intégralité via le site :</w:t>
      </w:r>
    </w:p>
    <w:p w14:paraId="37415997" w14:textId="5846C809" w:rsidR="0095631C" w:rsidRPr="0095631C" w:rsidRDefault="0095631C" w:rsidP="0095631C">
      <w:pPr>
        <w:jc w:val="center"/>
      </w:pPr>
      <w:hyperlink r:id="rId10" w:history="1">
        <w:r w:rsidRPr="0095631C">
          <w:rPr>
            <w:rStyle w:val="Lienhypertexte"/>
          </w:rPr>
          <w:t>https://www.marches-publics.info/</w:t>
        </w:r>
      </w:hyperlink>
    </w:p>
    <w:p w14:paraId="458FED13" w14:textId="77777777" w:rsidR="008229CC" w:rsidRPr="00AF7E13" w:rsidRDefault="008229CC" w:rsidP="008229CC">
      <w:pPr>
        <w:pStyle w:val="Toutpetit"/>
        <w:rPr>
          <w:lang w:eastAsia="ar-SA"/>
        </w:rPr>
      </w:pPr>
    </w:p>
    <w:p w14:paraId="30AF0264" w14:textId="7DBBE323" w:rsidR="008229CC" w:rsidRPr="00AF7E13" w:rsidRDefault="008229CC" w:rsidP="008229CC">
      <w:pPr>
        <w:rPr>
          <w:lang w:eastAsia="ar-SA"/>
        </w:rPr>
      </w:pPr>
      <w:bookmarkStart w:id="14" w:name="_Hlk69040575"/>
      <w:r w:rsidRPr="00AF7E13">
        <w:rPr>
          <w:b/>
          <w:bCs/>
          <w:u w:val="single"/>
          <w:lang w:eastAsia="ar-SA"/>
        </w:rPr>
        <w:t>IMPORTANT :</w:t>
      </w:r>
      <w:r w:rsidRPr="00AF7E13">
        <w:rPr>
          <w:b/>
          <w:bCs/>
          <w:lang w:eastAsia="ar-SA"/>
        </w:rPr>
        <w:t xml:space="preserve"> Les éléments techniques relatifs au lot </w:t>
      </w:r>
      <w:r w:rsidR="00571A4B" w:rsidRPr="00AF7E13">
        <w:rPr>
          <w:b/>
          <w:bCs/>
          <w:lang w:eastAsia="ar-SA"/>
        </w:rPr>
        <w:t>n°</w:t>
      </w:r>
      <w:r w:rsidR="00441BA8" w:rsidRPr="00AF7E13">
        <w:rPr>
          <w:b/>
          <w:bCs/>
          <w:lang w:eastAsia="ar-SA"/>
        </w:rPr>
        <w:t>8</w:t>
      </w:r>
      <w:r w:rsidRPr="00AF7E13">
        <w:rPr>
          <w:b/>
          <w:bCs/>
          <w:lang w:eastAsia="ar-SA"/>
        </w:rPr>
        <w:t xml:space="preserve"> seront </w:t>
      </w:r>
      <w:r w:rsidR="00441BA8" w:rsidRPr="00AF7E13">
        <w:rPr>
          <w:b/>
          <w:bCs/>
          <w:lang w:eastAsia="ar-SA"/>
        </w:rPr>
        <w:t>accessibles</w:t>
      </w:r>
      <w:r w:rsidRPr="00AF7E13">
        <w:rPr>
          <w:b/>
          <w:bCs/>
          <w:lang w:eastAsia="ar-SA"/>
        </w:rPr>
        <w:t xml:space="preserve"> </w:t>
      </w:r>
      <w:r w:rsidR="00441BA8" w:rsidRPr="00AF7E13">
        <w:rPr>
          <w:b/>
          <w:bCs/>
          <w:lang w:eastAsia="ar-SA"/>
        </w:rPr>
        <w:t xml:space="preserve">après identification du demandeur et engagement de sa part quant à la confidentialité des informations y figurant </w:t>
      </w:r>
      <w:r w:rsidRPr="00AF7E13">
        <w:rPr>
          <w:bCs/>
          <w:lang w:eastAsia="ar-SA"/>
        </w:rPr>
        <w:t>(modalités définies à l’article 8 et formulaire de demande en annexe)</w:t>
      </w:r>
      <w:r w:rsidRPr="00AF7E13">
        <w:rPr>
          <w:b/>
          <w:bCs/>
          <w:lang w:eastAsia="ar-SA"/>
        </w:rPr>
        <w:t>.</w:t>
      </w:r>
      <w:bookmarkEnd w:id="14"/>
    </w:p>
    <w:p w14:paraId="7DDA2133" w14:textId="278E970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77777777" w:rsidR="008229CC" w:rsidRPr="008229CC" w:rsidRDefault="008229CC" w:rsidP="00135818">
      <w:pPr>
        <w:pStyle w:val="Tiret"/>
        <w:rPr>
          <w:lang w:eastAsia="ar-SA"/>
        </w:rPr>
      </w:pPr>
      <w:r w:rsidRPr="008229CC">
        <w:rPr>
          <w:lang w:eastAsia="ar-SA"/>
        </w:rPr>
        <w:t>L’acte d’engagement (A.E.)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5" w:name="_Toc195276153"/>
      <w:bookmarkStart w:id="16" w:name="_Toc195276175"/>
      <w:r>
        <w:rPr>
          <w:lang w:eastAsia="ar-SA"/>
        </w:rPr>
        <w:t>Presentation des candidats et des offres</w:t>
      </w:r>
      <w:bookmarkEnd w:id="15"/>
      <w:bookmarkEnd w:id="16"/>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7F7C42">
        <w:trPr>
          <w:trHeight w:val="1567"/>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r w:rsidRPr="00491B1C">
              <w:t>fiche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491B1C">
              <w:t>fiche de réserves (voir article 2.</w:t>
            </w:r>
            <w:r w:rsidR="00A65270">
              <w:t>0</w:t>
            </w:r>
            <w:r w:rsidRPr="00491B1C">
              <w:t>2 ci-avant),</w:t>
            </w:r>
          </w:p>
          <w:p w14:paraId="233C123F" w14:textId="77777777" w:rsidR="00491B1C" w:rsidRDefault="00491B1C" w:rsidP="00AF7E13">
            <w:pPr>
              <w:pStyle w:val="Tiret"/>
              <w:contextualSpacing w:val="0"/>
              <w:cnfStyle w:val="000000000000" w:firstRow="0" w:lastRow="0" w:firstColumn="0" w:lastColumn="0" w:oddVBand="0" w:evenVBand="0" w:oddHBand="0" w:evenHBand="0" w:firstRowFirstColumn="0" w:firstRowLastColumn="0" w:lastRowFirstColumn="0" w:lastRowLastColumn="0"/>
              <w:rPr>
                <w:lang w:eastAsia="ar-SA"/>
              </w:rPr>
            </w:pPr>
            <w:r>
              <w:t>f</w:t>
            </w:r>
            <w:r w:rsidRPr="00491B1C">
              <w:t>iche de gestion</w:t>
            </w:r>
            <w:r w:rsidR="00A84782">
              <w:t>,</w:t>
            </w:r>
          </w:p>
          <w:p w14:paraId="42ABFD2A" w14:textId="77777777" w:rsidR="00AF7E13" w:rsidRDefault="00AF7E13" w:rsidP="00AF7E13">
            <w:pPr>
              <w:pStyle w:val="Tiret"/>
              <w:spacing w:line="278" w:lineRule="auto"/>
              <w:contextualSpacing w:val="0"/>
              <w:cnfStyle w:val="000000000000" w:firstRow="0" w:lastRow="0" w:firstColumn="0" w:lastColumn="0" w:oddVBand="0" w:evenVBand="0" w:oddHBand="0" w:evenHBand="0" w:firstRowFirstColumn="0" w:firstRowLastColumn="0" w:lastRowFirstColumn="0" w:lastRowLastColumn="0"/>
              <w:rPr>
                <w:lang w:eastAsia="ar-SA"/>
              </w:rPr>
            </w:pPr>
            <w:r>
              <w:rPr>
                <w:lang w:eastAsia="ar-SA"/>
              </w:rPr>
              <w:t>cadre de réponse RSE,</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7F7C42">
        <w:trPr>
          <w:trHeight w:val="699"/>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7F7C42" w:rsidRDefault="00491B1C" w:rsidP="00654604">
      <w:pPr>
        <w:rPr>
          <w:sz w:val="14"/>
          <w:szCs w:val="14"/>
          <w:lang w:eastAsia="ar-SA"/>
        </w:rPr>
      </w:pPr>
    </w:p>
    <w:p w14:paraId="169B709A" w14:textId="77777777" w:rsidR="009131FA" w:rsidRPr="007F7C42" w:rsidRDefault="009131FA" w:rsidP="00654604">
      <w:pPr>
        <w:rPr>
          <w:sz w:val="14"/>
          <w:szCs w:val="14"/>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7" w:name="_Toc195276154"/>
      <w:bookmarkStart w:id="18" w:name="_Toc195276176"/>
      <w:r>
        <w:rPr>
          <w:lang w:eastAsia="ar-SA"/>
        </w:rPr>
        <w:t>Conditions de remise des offres</w:t>
      </w:r>
      <w:bookmarkEnd w:id="17"/>
      <w:bookmarkEnd w:id="18"/>
    </w:p>
    <w:p w14:paraId="16D17E56" w14:textId="77777777" w:rsidR="00491B1C" w:rsidRDefault="00491B1C" w:rsidP="00491B1C">
      <w:pPr>
        <w:pStyle w:val="Titre1"/>
        <w:numPr>
          <w:ilvl w:val="0"/>
          <w:numId w:val="0"/>
        </w:numPr>
        <w:rPr>
          <w:lang w:eastAsia="ar-SA"/>
        </w:rPr>
      </w:pPr>
    </w:p>
    <w:p w14:paraId="3D39D1E8" w14:textId="77777777" w:rsidR="00C01B77" w:rsidRPr="007F7C42" w:rsidRDefault="00C01B77" w:rsidP="00654604">
      <w:pPr>
        <w:rPr>
          <w:sz w:val="16"/>
          <w:szCs w:val="16"/>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17B1A518" w:rsidR="00491B1C" w:rsidRPr="00491B1C" w:rsidRDefault="0095631C" w:rsidP="0095631C">
      <w:pPr>
        <w:jc w:val="center"/>
        <w:rPr>
          <w:b/>
          <w:bCs/>
          <w:sz w:val="2"/>
          <w:szCs w:val="2"/>
          <w:lang w:eastAsia="ar-SA"/>
        </w:rPr>
      </w:pPr>
      <w:hyperlink r:id="rId11" w:history="1">
        <w:r w:rsidRPr="006D39EF">
          <w:rPr>
            <w:rStyle w:val="Lienhypertexte"/>
          </w:rPr>
          <w:t>https://www.marches-publics.info/</w:t>
        </w:r>
      </w:hyperlink>
    </w:p>
    <w:p w14:paraId="0A835730" w14:textId="35779E90" w:rsidR="00C01B77" w:rsidRDefault="00491B1C" w:rsidP="00C01B77">
      <w:pPr>
        <w:rPr>
          <w:b/>
          <w:bCs/>
          <w:lang w:eastAsia="ar-SA"/>
        </w:rPr>
      </w:pPr>
      <w:r w:rsidRPr="00C01B77">
        <w:rPr>
          <w:b/>
          <w:bCs/>
          <w:lang w:eastAsia="ar-SA"/>
        </w:rPr>
        <w:t xml:space="preserve">Les offres ne peuvent être transmises sur support physique (sauf copie de sauvegarde). </w:t>
      </w:r>
    </w:p>
    <w:p w14:paraId="369C43F5" w14:textId="77777777" w:rsidR="0095631C" w:rsidRDefault="0095631C" w:rsidP="00C01B77">
      <w:pPr>
        <w:rPr>
          <w:b/>
          <w:bCs/>
          <w:lang w:eastAsia="ar-SA"/>
        </w:rPr>
      </w:pPr>
    </w:p>
    <w:p w14:paraId="14038C24" w14:textId="77777777" w:rsidR="0095631C" w:rsidRDefault="0095631C" w:rsidP="00C01B77">
      <w:pPr>
        <w:rPr>
          <w:b/>
          <w:bCs/>
          <w:lang w:eastAsia="ar-SA"/>
        </w:rPr>
      </w:pPr>
    </w:p>
    <w:p w14:paraId="6C71DA56" w14:textId="77777777" w:rsidR="0095631C" w:rsidRDefault="0095631C" w:rsidP="00C01B77">
      <w:pPr>
        <w:rPr>
          <w:b/>
          <w:bCs/>
          <w:lang w:eastAsia="ar-SA"/>
        </w:rPr>
      </w:pPr>
    </w:p>
    <w:p w14:paraId="24768933" w14:textId="77777777" w:rsidR="0095631C" w:rsidRPr="00C01B77" w:rsidRDefault="0095631C" w:rsidP="00C01B77">
      <w:pPr>
        <w:rPr>
          <w:b/>
          <w:bCs/>
          <w:lang w:eastAsia="ar-SA"/>
        </w:rPr>
      </w:pPr>
    </w:p>
    <w:p w14:paraId="352B1DB3" w14:textId="77777777" w:rsidR="001A2602" w:rsidRPr="007F7C42" w:rsidRDefault="001A2602">
      <w:pPr>
        <w:keepLines w:val="0"/>
        <w:jc w:val="left"/>
        <w:rPr>
          <w:sz w:val="12"/>
          <w:szCs w:val="12"/>
          <w:lang w:eastAsia="ar-SA"/>
        </w:rPr>
      </w:pPr>
    </w:p>
    <w:p w14:paraId="1A40A30F" w14:textId="77777777" w:rsidR="00BA7616" w:rsidRPr="007F7C42" w:rsidRDefault="00BA7616">
      <w:pPr>
        <w:keepLines w:val="0"/>
        <w:jc w:val="left"/>
        <w:rPr>
          <w:sz w:val="12"/>
          <w:szCs w:val="12"/>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9" w:name="_Toc195276155"/>
      <w:bookmarkStart w:id="20" w:name="_Toc195276177"/>
      <w:r w:rsidRPr="00C01B77">
        <w:rPr>
          <w:lang w:eastAsia="ar-SA"/>
        </w:rPr>
        <w:t>SELECTION DES CANDIDATURES ET DES OFFRES</w:t>
      </w:r>
      <w:bookmarkEnd w:id="19"/>
      <w:bookmarkEnd w:id="20"/>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7615BE6C" w14:textId="77777777" w:rsidR="007F7C42" w:rsidRDefault="007F7C42" w:rsidP="00C01B77">
      <w:pPr>
        <w:rPr>
          <w:lang w:eastAsia="ar-SA"/>
        </w:rPr>
      </w:pPr>
    </w:p>
    <w:p w14:paraId="1E2B52DA" w14:textId="77777777" w:rsidR="00C01B77" w:rsidRPr="007F7C42" w:rsidRDefault="00C01B77" w:rsidP="00654604">
      <w:pPr>
        <w:rPr>
          <w:sz w:val="20"/>
          <w:szCs w:val="20"/>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1"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1"/>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7F7C42">
      <w:pPr>
        <w:pStyle w:val="Tiret"/>
        <w:ind w:left="142"/>
        <w:rPr>
          <w:lang w:eastAsia="ar-SA"/>
        </w:rPr>
      </w:pPr>
      <w:r w:rsidRPr="00C01B77">
        <w:rPr>
          <w:lang w:eastAsia="ar-SA"/>
        </w:rPr>
        <w:t>de se faire communiquer les décompositions ou détails des prix, ayant servis à l'élaboration des prix, qu'il estimera utiles,</w:t>
      </w:r>
    </w:p>
    <w:p w14:paraId="54095D6A" w14:textId="09ADEE66" w:rsidR="00C01B77" w:rsidRPr="00C01B77" w:rsidRDefault="00C01B77" w:rsidP="007F7C42">
      <w:pPr>
        <w:pStyle w:val="Tiret"/>
        <w:ind w:left="142"/>
        <w:rPr>
          <w:lang w:eastAsia="ar-SA"/>
        </w:rPr>
      </w:pPr>
      <w:r w:rsidRPr="00C01B77">
        <w:rPr>
          <w:lang w:eastAsia="ar-SA"/>
        </w:rPr>
        <w:t>de demander des précisions techniques ou financières. Les questions et les réponses seront consignées par écrit.</w:t>
      </w:r>
    </w:p>
    <w:p w14:paraId="09FA20C8" w14:textId="77777777" w:rsidR="00E75183" w:rsidRPr="007F7C42" w:rsidRDefault="00E75183" w:rsidP="00654604">
      <w:pPr>
        <w:pStyle w:val="Toutpetit"/>
        <w:rPr>
          <w:sz w:val="8"/>
          <w:szCs w:val="8"/>
          <w:lang w:eastAsia="ar-SA"/>
        </w:rPr>
      </w:pPr>
      <w:bookmarkStart w:id="22" w:name="_Hlk482442514"/>
      <w:bookmarkStart w:id="23" w:name="_Hlk29385307"/>
      <w:bookmarkStart w:id="24" w:name="_Hlk35371524"/>
    </w:p>
    <w:bookmarkEnd w:id="22"/>
    <w:bookmarkEnd w:id="23"/>
    <w:bookmarkEnd w:id="24"/>
    <w:p w14:paraId="32E94D5D" w14:textId="3AD9DB91" w:rsidR="00C01B77" w:rsidRPr="007F7C42" w:rsidRDefault="00C01B77" w:rsidP="00C01B77">
      <w:pPr>
        <w:rPr>
          <w:lang w:eastAsia="ar-SA"/>
        </w:rPr>
      </w:pPr>
      <w:r w:rsidRPr="007F7C42">
        <w:rPr>
          <w:b/>
          <w:bCs/>
          <w:u w:val="single"/>
          <w:lang w:eastAsia="ar-SA"/>
        </w:rPr>
        <w:t>CLASSEMENT DES OFFRES :</w:t>
      </w:r>
      <w:bookmarkStart w:id="25" w:name="_Hlk100833872"/>
      <w:bookmarkStart w:id="26" w:name="_Hlk100834164"/>
      <w:r w:rsidRPr="007F7C42">
        <w:rPr>
          <w:lang w:eastAsia="ar-SA"/>
        </w:rPr>
        <w:t xml:space="preserve"> Un classement global est réalisé sur le même niveau entre </w:t>
      </w:r>
      <w:r w:rsidR="00BA7616" w:rsidRPr="007F7C42">
        <w:rPr>
          <w:lang w:eastAsia="ar-SA"/>
        </w:rPr>
        <w:t>offre de base et variante</w:t>
      </w:r>
      <w:r w:rsidR="00371473" w:rsidRPr="007F7C42">
        <w:rPr>
          <w:lang w:eastAsia="ar-SA"/>
        </w:rPr>
        <w:t>(</w:t>
      </w:r>
      <w:r w:rsidR="00BA7616" w:rsidRPr="007F7C42">
        <w:rPr>
          <w:lang w:eastAsia="ar-SA"/>
        </w:rPr>
        <w:t>s</w:t>
      </w:r>
      <w:r w:rsidR="00371473" w:rsidRPr="007F7C42">
        <w:rPr>
          <w:lang w:eastAsia="ar-SA"/>
        </w:rPr>
        <w:t>)</w:t>
      </w:r>
      <w:r w:rsidRPr="007F7C42">
        <w:rPr>
          <w:lang w:eastAsia="ar-SA"/>
        </w:rPr>
        <w:t xml:space="preserve">. </w:t>
      </w:r>
      <w:r w:rsidR="00BA7616" w:rsidRPr="007F7C42">
        <w:rPr>
          <w:lang w:eastAsia="ar-SA"/>
        </w:rPr>
        <w:t>Toute</w:t>
      </w:r>
      <w:r w:rsidRPr="007F7C42">
        <w:rPr>
          <w:lang w:eastAsia="ar-SA"/>
        </w:rPr>
        <w:t xml:space="preserve"> prestation supplémentaire à réponse facultative </w:t>
      </w:r>
      <w:bookmarkEnd w:id="25"/>
      <w:r w:rsidRPr="007F7C42">
        <w:rPr>
          <w:lang w:eastAsia="ar-SA"/>
        </w:rPr>
        <w:t xml:space="preserve">ne sera pas classée. Elle pourra être retenue au choix </w:t>
      </w:r>
      <w:r w:rsidR="00BA7616" w:rsidRPr="007F7C42">
        <w:rPr>
          <w:lang w:eastAsia="ar-SA"/>
        </w:rPr>
        <w:t>de l’acheteur</w:t>
      </w:r>
      <w:r w:rsidRPr="007F7C42">
        <w:rPr>
          <w:lang w:eastAsia="ar-SA"/>
        </w:rPr>
        <w:t xml:space="preserve"> si le soumissionnaire mieux disant la propose. </w:t>
      </w:r>
      <w:bookmarkEnd w:id="26"/>
    </w:p>
    <w:p w14:paraId="04BEE05D" w14:textId="77777777" w:rsidR="00791129" w:rsidRPr="007F7C42" w:rsidRDefault="00791129" w:rsidP="00791129">
      <w:pPr>
        <w:spacing w:after="60" w:line="288" w:lineRule="auto"/>
        <w:rPr>
          <w:rFonts w:cs="Arial"/>
        </w:rPr>
      </w:pPr>
      <w:r w:rsidRPr="007F7C42">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7F7C42" w:rsidRDefault="00C01B77" w:rsidP="00654604">
      <w:pPr>
        <w:rPr>
          <w:sz w:val="8"/>
          <w:szCs w:val="8"/>
          <w:lang w:eastAsia="ar-SA"/>
        </w:rPr>
      </w:pPr>
    </w:p>
    <w:p w14:paraId="552B56BF" w14:textId="1ABAD39D" w:rsidR="00C01B77" w:rsidRPr="00154C5C" w:rsidRDefault="00C01B77" w:rsidP="00154C5C">
      <w:pPr>
        <w:pStyle w:val="Clausier"/>
        <w:rPr>
          <w:i/>
          <w:iCs/>
          <w:u w:val="single"/>
          <w:lang w:eastAsia="ar-SA"/>
        </w:rPr>
      </w:pPr>
      <w:r w:rsidRPr="00154C5C">
        <w:rPr>
          <w:i/>
          <w:iCs/>
          <w:u w:val="single"/>
          <w:lang w:eastAsia="ar-SA"/>
        </w:rPr>
        <w:t>Audition des candidats</w:t>
      </w:r>
    </w:p>
    <w:p w14:paraId="6102E951" w14:textId="7BFC5AFD" w:rsidR="00371473" w:rsidRPr="007F7C42" w:rsidRDefault="00371473" w:rsidP="00C01B77">
      <w:pPr>
        <w:rPr>
          <w:lang w:eastAsia="ar-SA"/>
        </w:rPr>
      </w:pPr>
      <w:r w:rsidRPr="007F7C42">
        <w:rPr>
          <w:lang w:eastAsia="ar-SA"/>
        </w:rPr>
        <w:t>Sans objet</w:t>
      </w:r>
    </w:p>
    <w:p w14:paraId="0DB427C3" w14:textId="0ECA80B5" w:rsidR="00C70FF9" w:rsidRPr="001A2602" w:rsidRDefault="00C70FF9">
      <w:pPr>
        <w:keepLines w:val="0"/>
        <w:jc w:val="left"/>
        <w:rPr>
          <w:lang w:eastAsia="ar-SA"/>
        </w:rPr>
      </w:pPr>
    </w:p>
    <w:p w14:paraId="21DEBC2B" w14:textId="224C6994" w:rsidR="00760E1E" w:rsidRPr="001A2602" w:rsidRDefault="00760E1E">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7" w:name="_Toc195276156"/>
      <w:bookmarkStart w:id="28" w:name="_Toc195276178"/>
      <w:r>
        <w:rPr>
          <w:lang w:eastAsia="ar-SA"/>
        </w:rPr>
        <w:t>obligations avant notification</w:t>
      </w:r>
      <w:bookmarkEnd w:id="27"/>
      <w:bookmarkEnd w:id="28"/>
    </w:p>
    <w:p w14:paraId="33A02CD6" w14:textId="77777777" w:rsidR="00C4453E" w:rsidRDefault="00C4453E" w:rsidP="00C4453E">
      <w:pPr>
        <w:pStyle w:val="Titre1"/>
        <w:numPr>
          <w:ilvl w:val="0"/>
          <w:numId w:val="0"/>
        </w:numPr>
        <w:rPr>
          <w:lang w:eastAsia="ar-SA"/>
        </w:rPr>
      </w:pPr>
    </w:p>
    <w:p w14:paraId="31AD757A" w14:textId="77777777" w:rsidR="00C4453E" w:rsidRPr="007F7C42" w:rsidRDefault="00C4453E" w:rsidP="00C4453E">
      <w:pPr>
        <w:rPr>
          <w:sz w:val="22"/>
          <w:szCs w:val="22"/>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Default="00C4453E" w:rsidP="00C4453E">
      <w:pPr>
        <w:pStyle w:val="Toutpetit"/>
        <w:rPr>
          <w:lang w:eastAsia="ar-SA"/>
        </w:rPr>
      </w:pPr>
    </w:p>
    <w:p w14:paraId="79C37E5E" w14:textId="77777777" w:rsidR="007F7C42" w:rsidRDefault="007F7C42" w:rsidP="007F7C42">
      <w:pPr>
        <w:rPr>
          <w:lang w:eastAsia="ar-SA"/>
        </w:rPr>
      </w:pPr>
    </w:p>
    <w:p w14:paraId="6B3A691C" w14:textId="77777777" w:rsidR="007F7C42" w:rsidRPr="007F7C42" w:rsidRDefault="007F7C42" w:rsidP="007F7C42">
      <w:pPr>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9"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9"/>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30" w:name="_Toc195276157"/>
      <w:bookmarkStart w:id="31" w:name="_Toc195276179"/>
      <w:r>
        <w:rPr>
          <w:lang w:eastAsia="ar-SA"/>
        </w:rPr>
        <w:t>renseignements complementaires</w:t>
      </w:r>
      <w:bookmarkEnd w:id="30"/>
      <w:bookmarkEnd w:id="31"/>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lastRenderedPageBreak/>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23DD3E6C" w14:textId="77777777" w:rsidR="007F7C42" w:rsidRDefault="007F7C42" w:rsidP="00654604">
      <w:pPr>
        <w:rPr>
          <w:lang w:eastAsia="ar-SA"/>
        </w:rPr>
      </w:pPr>
    </w:p>
    <w:p w14:paraId="01A4E929" w14:textId="77777777" w:rsidR="007F7C42" w:rsidRDefault="007F7C42" w:rsidP="00654604">
      <w:pPr>
        <w:rPr>
          <w:lang w:eastAsia="ar-SA"/>
        </w:rPr>
      </w:pPr>
    </w:p>
    <w:p w14:paraId="49114DBA" w14:textId="79B075D2"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4C8A6072" w:rsidR="00D5653F" w:rsidRPr="00C70FF9" w:rsidRDefault="00D5653F" w:rsidP="00D5653F">
      <w:pPr>
        <w:pStyle w:val="Titre1"/>
        <w:numPr>
          <w:ilvl w:val="0"/>
          <w:numId w:val="0"/>
        </w:numPr>
        <w:rPr>
          <w:sz w:val="20"/>
          <w:szCs w:val="36"/>
          <w:lang w:eastAsia="ar-SA"/>
        </w:rPr>
      </w:pPr>
      <w:bookmarkStart w:id="32" w:name="_Toc195276158"/>
      <w:bookmarkStart w:id="33"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32"/>
      <w:bookmarkEnd w:id="33"/>
      <w:r w:rsidR="00AF7E13">
        <w:rPr>
          <w:caps w:val="0"/>
          <w:sz w:val="14"/>
          <w:szCs w:val="24"/>
          <w:lang w:eastAsia="ar-SA"/>
        </w:rPr>
        <w:t>3</w:t>
      </w:r>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Default="00C70FF9" w:rsidP="00320324">
      <w:pPr>
        <w:rPr>
          <w:lang w:eastAsia="ar-SA"/>
        </w:rPr>
      </w:pPr>
    </w:p>
    <w:p w14:paraId="1B1EABB7" w14:textId="5E4F0E55" w:rsidR="00801DB9" w:rsidRDefault="00D5653F" w:rsidP="00320324">
      <w:pPr>
        <w:rPr>
          <w:lang w:eastAsia="ar-SA"/>
        </w:rPr>
      </w:pPr>
      <w:r w:rsidRPr="00D5653F">
        <w:rPr>
          <w:lang w:eastAsia="ar-SA"/>
        </w:rPr>
        <w:t>Les critères intervenant pour le jugement des offres sont détaillés ci-dessous. La note est calculée sur 100 points répartis de la façon suivante :</w:t>
      </w:r>
      <w:bookmarkStart w:id="34" w:name="_MON_1803107151"/>
      <w:bookmarkEnd w:id="34"/>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9"/>
        <w:gridCol w:w="1237"/>
        <w:gridCol w:w="1258"/>
        <w:gridCol w:w="1218"/>
        <w:gridCol w:w="850"/>
        <w:gridCol w:w="993"/>
      </w:tblGrid>
      <w:tr w:rsidR="00AF7E13" w14:paraId="3EB5B0A4" w14:textId="77777777" w:rsidTr="003C2F2C">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14:paraId="6263EEAC" w14:textId="77777777" w:rsidR="00AF7E13" w:rsidRPr="00012BB5" w:rsidRDefault="00AF7E13" w:rsidP="003C2F2C">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2EC8271C" w14:textId="77777777" w:rsidR="00AF7E13" w:rsidRPr="00012BB5" w:rsidRDefault="00AF7E13" w:rsidP="003C2F2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4F9122DB" w14:textId="77777777" w:rsidR="00AF7E13" w:rsidRPr="00012BB5" w:rsidRDefault="00AF7E13" w:rsidP="003C2F2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0DF3028E" w14:textId="77777777" w:rsidR="00AF7E13" w:rsidRDefault="00AF7E13" w:rsidP="003C2F2C">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AF7E13" w14:paraId="78B33B1C" w14:textId="77777777" w:rsidTr="003C2F2C">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14:paraId="5B46601D" w14:textId="77777777" w:rsidR="00AF7E13" w:rsidRPr="00012BB5" w:rsidRDefault="00AF7E13" w:rsidP="003C2F2C">
            <w:pPr>
              <w:jc w:val="center"/>
              <w:rPr>
                <w:color w:val="215868"/>
                <w:lang w:eastAsia="ar-SA"/>
              </w:rPr>
            </w:pPr>
          </w:p>
        </w:tc>
        <w:tc>
          <w:tcPr>
            <w:tcW w:w="470" w:type="pct"/>
            <w:shd w:val="clear" w:color="auto" w:fill="F2F2F2" w:themeFill="background1" w:themeFillShade="F2"/>
          </w:tcPr>
          <w:p w14:paraId="35E21EE3"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3EC7C8F3"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1174EDFE"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4DDAE956"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62366DB1"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5D1B1D41"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743E2D69"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10611D71"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AF7E13" w14:paraId="540E46F3" w14:textId="77777777" w:rsidTr="003C2F2C">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0EEF90D2" w14:textId="77777777" w:rsidR="00AF7E13" w:rsidRPr="00012BB5" w:rsidRDefault="00AF7E13" w:rsidP="003C2F2C">
            <w:pPr>
              <w:rPr>
                <w:sz w:val="16"/>
                <w:szCs w:val="16"/>
                <w:lang w:eastAsia="ar-SA"/>
              </w:rPr>
            </w:pPr>
            <w:r w:rsidRPr="00012BB5">
              <w:rPr>
                <w:sz w:val="16"/>
                <w:szCs w:val="16"/>
                <w:lang w:eastAsia="ar-SA"/>
              </w:rPr>
              <w:t>Tous lots sauf ci-dessous</w:t>
            </w:r>
          </w:p>
        </w:tc>
        <w:tc>
          <w:tcPr>
            <w:tcW w:w="470" w:type="pct"/>
            <w:shd w:val="clear" w:color="auto" w:fill="A6C5C7"/>
          </w:tcPr>
          <w:p w14:paraId="17936E48"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89" w:type="pct"/>
            <w:shd w:val="clear" w:color="auto" w:fill="A6C5C7"/>
          </w:tcPr>
          <w:p w14:paraId="0DFA7728"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14:paraId="5CB9F972"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14:paraId="65A361EE"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14:paraId="47F0C74B"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73" w:type="pct"/>
            <w:shd w:val="clear" w:color="auto" w:fill="A6C5C7"/>
          </w:tcPr>
          <w:p w14:paraId="7B1A6E4C"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14:paraId="40064296" w14:textId="77777777" w:rsidR="00AF7E13" w:rsidRPr="00012BB5"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67" w:type="pct"/>
            <w:shd w:val="clear" w:color="auto" w:fill="A6C5C7"/>
          </w:tcPr>
          <w:p w14:paraId="4B353A66"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r w:rsidR="00AF7E13" w14:paraId="54FB263E" w14:textId="77777777" w:rsidTr="003C2F2C">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42C4C7B2" w14:textId="77777777" w:rsidR="00AF7E13" w:rsidRDefault="00AF7E13" w:rsidP="003C2F2C">
            <w:pPr>
              <w:rPr>
                <w:sz w:val="16"/>
                <w:szCs w:val="16"/>
                <w:lang w:eastAsia="ar-SA"/>
              </w:rPr>
            </w:pPr>
            <w:r w:rsidRPr="00012BB5">
              <w:rPr>
                <w:sz w:val="16"/>
                <w:szCs w:val="16"/>
                <w:lang w:eastAsia="ar-SA"/>
              </w:rPr>
              <w:t>Risques statutaires / Protection sociale SPV</w:t>
            </w:r>
          </w:p>
        </w:tc>
        <w:tc>
          <w:tcPr>
            <w:tcW w:w="470" w:type="pct"/>
            <w:shd w:val="clear" w:color="auto" w:fill="A6C5C7"/>
          </w:tcPr>
          <w:p w14:paraId="122DD554"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55</w:t>
            </w:r>
          </w:p>
        </w:tc>
        <w:tc>
          <w:tcPr>
            <w:tcW w:w="489" w:type="pct"/>
            <w:shd w:val="clear" w:color="auto" w:fill="A6C5C7"/>
          </w:tcPr>
          <w:p w14:paraId="035DACF2"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484" w:type="pct"/>
            <w:shd w:val="clear" w:color="auto" w:fill="A6C5C7"/>
          </w:tcPr>
          <w:p w14:paraId="3BC06095"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582" w:type="pct"/>
            <w:shd w:val="clear" w:color="auto" w:fill="A6C5C7"/>
          </w:tcPr>
          <w:p w14:paraId="5E461576"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20</w:t>
            </w:r>
          </w:p>
        </w:tc>
        <w:tc>
          <w:tcPr>
            <w:tcW w:w="592" w:type="pct"/>
            <w:shd w:val="clear" w:color="auto" w:fill="A6C5C7"/>
          </w:tcPr>
          <w:p w14:paraId="41B227D5"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573" w:type="pct"/>
            <w:shd w:val="clear" w:color="auto" w:fill="A6C5C7"/>
          </w:tcPr>
          <w:p w14:paraId="6AAEF9A8"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400" w:type="pct"/>
            <w:shd w:val="clear" w:color="auto" w:fill="A6C5C7"/>
          </w:tcPr>
          <w:p w14:paraId="55AC95B8"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20</w:t>
            </w:r>
          </w:p>
        </w:tc>
        <w:tc>
          <w:tcPr>
            <w:tcW w:w="467" w:type="pct"/>
            <w:shd w:val="clear" w:color="auto" w:fill="A6C5C7"/>
          </w:tcPr>
          <w:p w14:paraId="58F89F11" w14:textId="77777777" w:rsidR="00AF7E13" w:rsidRDefault="00AF7E13" w:rsidP="003C2F2C">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14:paraId="41F6F4E9" w14:textId="77777777" w:rsidR="00AF7E13" w:rsidRPr="00782DAC" w:rsidRDefault="00AF7E13" w:rsidP="00AF7E13">
      <w:pPr>
        <w:pStyle w:val="Toutpetit"/>
        <w:rPr>
          <w:lang w:eastAsia="ar-SA"/>
        </w:rPr>
      </w:pPr>
    </w:p>
    <w:tbl>
      <w:tblPr>
        <w:tblStyle w:val="Style1"/>
        <w:tblW w:w="5043" w:type="pct"/>
        <w:tblLayout w:type="fixed"/>
        <w:tblLook w:val="00A0" w:firstRow="1" w:lastRow="0" w:firstColumn="1" w:lastColumn="0" w:noHBand="0" w:noVBand="0"/>
      </w:tblPr>
      <w:tblGrid>
        <w:gridCol w:w="1413"/>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hideMark/>
          </w:tcPr>
          <w:p w14:paraId="74805ACE" w14:textId="77777777" w:rsidR="00782DAC" w:rsidRPr="00C70FF9" w:rsidRDefault="00782DAC" w:rsidP="00782DAC">
            <w:pPr>
              <w:jc w:val="right"/>
              <w:rPr>
                <w:b/>
                <w:bCs/>
                <w:sz w:val="16"/>
                <w:szCs w:val="16"/>
                <w:lang w:eastAsia="ar-SA"/>
              </w:rPr>
            </w:pPr>
            <w:bookmarkStart w:id="35"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 xml:space="preserve">/Mx avec Mx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58F1AF9D" w14:textId="77777777" w:rsidR="00782DAC" w:rsidRPr="00C70FF9" w:rsidRDefault="00782DAC" w:rsidP="00782DAC">
            <w:pPr>
              <w:jc w:val="right"/>
              <w:rPr>
                <w:b/>
                <w:bCs/>
                <w:sz w:val="16"/>
                <w:szCs w:val="16"/>
                <w:lang w:eastAsia="ar-SA"/>
              </w:rPr>
            </w:pPr>
            <w:bookmarkStart w:id="36" w:name="_Hlk166741701"/>
            <w:r w:rsidRPr="00C70FF9">
              <w:rPr>
                <w:b/>
                <w:bCs/>
                <w:sz w:val="16"/>
                <w:szCs w:val="16"/>
                <w:lang w:eastAsia="ar-SA"/>
              </w:rPr>
              <w:t>Indexation de la cotisation :</w:t>
            </w:r>
          </w:p>
        </w:tc>
        <w:tc>
          <w:tcPr>
            <w:tcW w:w="4335"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6"/>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4789DAC6"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6A5489">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5"/>
      </w:tr>
      <w:tr w:rsidR="00782DAC" w:rsidRPr="00782DAC" w14:paraId="3800A0BD" w14:textId="77777777"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hideMark/>
          </w:tcPr>
          <w:p w14:paraId="4612D537" w14:textId="7001AA89" w:rsidR="00782DAC" w:rsidRPr="00782DAC" w:rsidRDefault="00B579C9" w:rsidP="00782DAC">
            <w:pPr>
              <w:jc w:val="right"/>
              <w:rPr>
                <w:b/>
                <w:bCs/>
                <w:lang w:eastAsia="ar-SA"/>
              </w:rPr>
            </w:pPr>
            <w:bookmarkStart w:id="37"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1F25E620"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8"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8"/>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7"/>
      </w:tr>
    </w:tbl>
    <w:p w14:paraId="1B3941DA" w14:textId="77777777" w:rsidR="003C75D9" w:rsidRPr="00B22620" w:rsidRDefault="003C75D9">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rPr>
                <w:sz w:val="18"/>
                <w:szCs w:val="32"/>
                <w:lang w:eastAsia="ar-SA"/>
              </w:rPr>
            </w:pPr>
          </w:p>
          <w:p w14:paraId="6A9890F0" w14:textId="45C81B60" w:rsidR="009E5CD3" w:rsidRDefault="009E5CD3" w:rsidP="009E5CD3">
            <w:pPr>
              <w:pStyle w:val="Titre1"/>
              <w:numPr>
                <w:ilvl w:val="0"/>
                <w:numId w:val="0"/>
              </w:numPr>
              <w:rPr>
                <w:lang w:eastAsia="ar-SA"/>
              </w:rPr>
            </w:pPr>
            <w:bookmarkStart w:id="39" w:name="_Toc195276159"/>
            <w:bookmarkStart w:id="40"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9"/>
            <w:bookmarkEnd w:id="40"/>
            <w:r w:rsidR="00AF7E13">
              <w:rPr>
                <w:caps w:val="0"/>
                <w:sz w:val="16"/>
                <w:szCs w:val="28"/>
                <w:lang w:eastAsia="ar-SA"/>
              </w:rPr>
              <w:t>3</w:t>
            </w:r>
          </w:p>
          <w:p w14:paraId="169C667D" w14:textId="77777777" w:rsidR="009E5CD3" w:rsidRPr="009E5CD3" w:rsidRDefault="009E5CD3" w:rsidP="009E5CD3">
            <w:pPr>
              <w:pStyle w:val="Titre1"/>
              <w:numPr>
                <w:ilvl w:val="0"/>
                <w:numId w:val="0"/>
              </w:numPr>
              <w:rPr>
                <w:sz w:val="18"/>
                <w:szCs w:val="32"/>
                <w:lang w:eastAsia="ar-SA"/>
              </w:rPr>
            </w:pPr>
          </w:p>
        </w:tc>
      </w:tr>
      <w:tr w:rsidR="009E5CD3" w14:paraId="519BA3E9" w14:textId="77777777" w:rsidTr="00654604">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048085DA" w14:textId="77777777" w:rsidR="00B22620" w:rsidRPr="009E5CD3" w:rsidRDefault="00B22620"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B22620">
        <w:trPr>
          <w:trHeight w:val="9636"/>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hideMark/>
          </w:tcPr>
          <w:p w14:paraId="793F245A" w14:textId="77777777"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4439B718"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0063105F" w:rsidRPr="0063105F">
                    <w:rPr>
                      <w:rFonts w:cs="Calibri"/>
                      <w:i/>
                      <w:iCs/>
                      <w:color w:val="FFFFFF" w:themeColor="background1"/>
                      <w:sz w:val="16"/>
                      <w:szCs w:val="16"/>
                      <w:lang w:eastAsia="ar-SA"/>
                    </w:rPr>
                    <w:t xml:space="preserve">sur lequel sera appliqué un coefficient de 2 pour être porté à 10 </w:t>
                  </w:r>
                  <w:r w:rsidR="0063105F">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7531FB1E"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6D010C8" w14:textId="4A6E2D67" w:rsidR="005D162E" w:rsidRDefault="005D162E" w:rsidP="00C07B48">
      <w:pPr>
        <w:keepLines w:val="0"/>
        <w:spacing w:after="0"/>
        <w:jc w:val="left"/>
        <w:rPr>
          <w:lang w:eastAsia="ar-SA"/>
        </w:rPr>
      </w:pPr>
    </w:p>
    <w:p w14:paraId="29044889" w14:textId="77777777" w:rsidR="00AF7E13" w:rsidRDefault="00AF7E13">
      <w:pPr>
        <w:keepLines w:val="0"/>
        <w:jc w:val="left"/>
        <w:rPr>
          <w:lang w:eastAsia="ar-SA"/>
        </w:rPr>
      </w:pPr>
    </w:p>
    <w:p w14:paraId="7CF8DC54" w14:textId="77777777" w:rsidR="00AF7E13" w:rsidRDefault="00AF7E13">
      <w:pPr>
        <w:keepLines w:val="0"/>
        <w:jc w:val="left"/>
        <w:rPr>
          <w:lang w:eastAsia="ar-SA"/>
        </w:rPr>
      </w:pPr>
    </w:p>
    <w:p w14:paraId="30E93A8E" w14:textId="77777777" w:rsidR="00AF7E13" w:rsidRPr="00147510" w:rsidRDefault="00AF7E13" w:rsidP="00AF7E13">
      <w:pPr>
        <w:keepLines w:val="0"/>
        <w:jc w:val="left"/>
        <w:rPr>
          <w:lang w:eastAsia="ar-SA"/>
        </w:rPr>
      </w:pPr>
    </w:p>
    <w:tbl>
      <w:tblPr>
        <w:tblStyle w:val="Style1"/>
        <w:tblW w:w="5000" w:type="pct"/>
        <w:tblLook w:val="00A0" w:firstRow="1" w:lastRow="0" w:firstColumn="1" w:lastColumn="0" w:noHBand="0" w:noVBand="0"/>
      </w:tblPr>
      <w:tblGrid>
        <w:gridCol w:w="10536"/>
      </w:tblGrid>
      <w:tr w:rsidR="00AF7E13" w:rsidRPr="00147510" w14:paraId="3EFA5618" w14:textId="77777777" w:rsidTr="003C2F2C">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7E782230" w14:textId="77777777" w:rsidR="00AF7E13" w:rsidRPr="00147510" w:rsidRDefault="00AF7E13" w:rsidP="003C2F2C">
            <w:pPr>
              <w:keepNext/>
              <w:shd w:val="solid" w:color="215868" w:fill="auto"/>
              <w:contextualSpacing w:val="0"/>
              <w:jc w:val="center"/>
              <w:outlineLvl w:val="0"/>
              <w:rPr>
                <w:rFonts w:eastAsiaTheme="majorEastAsia" w:cstheme="majorBidi"/>
                <w:caps/>
                <w:color w:val="FFFFFF" w:themeColor="background1"/>
                <w:szCs w:val="32"/>
                <w:lang w:eastAsia="ar-SA"/>
              </w:rPr>
            </w:pPr>
          </w:p>
          <w:p w14:paraId="61C48C03" w14:textId="77777777" w:rsidR="00AF7E13" w:rsidRPr="00147510" w:rsidRDefault="00AF7E13" w:rsidP="003C2F2C">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4C3C439A" w14:textId="77777777" w:rsidR="00AF7E13" w:rsidRPr="00147510" w:rsidRDefault="00AF7E13" w:rsidP="003C2F2C">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24C5A6D2" w14:textId="77777777" w:rsidR="00AF7E13" w:rsidRDefault="00AF7E13" w:rsidP="00AF7E13">
      <w:pPr>
        <w:keepLines w:val="0"/>
        <w:jc w:val="left"/>
        <w:rPr>
          <w:lang w:eastAsia="ar-SA"/>
        </w:rPr>
      </w:pPr>
    </w:p>
    <w:p w14:paraId="4D9D806F" w14:textId="77777777" w:rsidR="00AF7E13" w:rsidRPr="00147510" w:rsidRDefault="00AF7E13" w:rsidP="00AF7E13">
      <w:pPr>
        <w:keepLines w:val="0"/>
        <w:jc w:val="left"/>
        <w:rPr>
          <w:lang w:eastAsia="ar-SA"/>
        </w:rPr>
      </w:pPr>
    </w:p>
    <w:tbl>
      <w:tblPr>
        <w:tblStyle w:val="Style1"/>
        <w:tblW w:w="4976" w:type="pct"/>
        <w:tblLayout w:type="fixed"/>
        <w:tblLook w:val="00A0" w:firstRow="1" w:lastRow="0" w:firstColumn="1" w:lastColumn="0" w:noHBand="0" w:noVBand="0"/>
      </w:tblPr>
      <w:tblGrid>
        <w:gridCol w:w="1413"/>
        <w:gridCol w:w="9072"/>
      </w:tblGrid>
      <w:tr w:rsidR="00AF7E13" w:rsidRPr="00147510" w14:paraId="07AD1FC6" w14:textId="77777777" w:rsidTr="003C2F2C">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14:paraId="2E54FA5E" w14:textId="77777777" w:rsidR="00AF7E13" w:rsidRPr="00147510" w:rsidRDefault="00AF7E13" w:rsidP="003C2F2C">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AF7E13" w:rsidRPr="00147510" w14:paraId="224D738E" w14:textId="77777777" w:rsidTr="003C2F2C">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D15AC09" w14:textId="77777777" w:rsidR="00AF7E13" w:rsidRPr="00EC63F3" w:rsidRDefault="00AF7E13" w:rsidP="003C2F2C">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13759E7A" w14:textId="77777777" w:rsidR="00AF7E13" w:rsidRPr="00147510" w:rsidRDefault="00AF7E13" w:rsidP="003C2F2C">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AF7E13" w:rsidRPr="00147510" w14:paraId="702DFA21" w14:textId="77777777" w:rsidTr="003C2F2C">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56E222" w14:textId="77777777" w:rsidR="00AF7E13" w:rsidRPr="00147510" w:rsidRDefault="00AF7E13" w:rsidP="003C2F2C">
                  <w:pPr>
                    <w:spacing w:line="278" w:lineRule="auto"/>
                    <w:rPr>
                      <w:i/>
                      <w:iCs/>
                      <w:sz w:val="16"/>
                      <w:szCs w:val="16"/>
                      <w:lang w:eastAsia="ar-SA"/>
                    </w:rPr>
                  </w:pPr>
                  <w:r w:rsidRPr="00147510">
                    <w:rPr>
                      <w:i/>
                      <w:iCs/>
                      <w:sz w:val="16"/>
                      <w:szCs w:val="16"/>
                      <w:lang w:eastAsia="ar-SA"/>
                    </w:rPr>
                    <w:t>1 point est attribué par critère traité dans l’annexe :</w:t>
                  </w:r>
                </w:p>
              </w:tc>
            </w:tr>
            <w:tr w:rsidR="00AF7E13" w:rsidRPr="00147510" w14:paraId="3E281F90" w14:textId="77777777" w:rsidTr="003C2F2C">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1C4A4" w14:textId="77777777" w:rsidR="00AF7E13" w:rsidRPr="00147510" w:rsidRDefault="00AF7E13" w:rsidP="003C2F2C">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19CC6" w14:textId="77777777" w:rsidR="00AF7E13" w:rsidRPr="00147510" w:rsidRDefault="00AF7E13" w:rsidP="003C2F2C">
                  <w:pPr>
                    <w:spacing w:line="278" w:lineRule="auto"/>
                    <w:rPr>
                      <w:i/>
                      <w:iCs/>
                      <w:sz w:val="16"/>
                      <w:szCs w:val="16"/>
                      <w:lang w:eastAsia="ar-SA"/>
                    </w:rPr>
                  </w:pPr>
                  <w:r w:rsidRPr="00147510">
                    <w:rPr>
                      <w:i/>
                      <w:iCs/>
                      <w:sz w:val="16"/>
                      <w:szCs w:val="16"/>
                      <w:lang w:eastAsia="ar-SA"/>
                    </w:rPr>
                    <w:t>Réponse très favorable et argumentée </w:t>
                  </w:r>
                </w:p>
              </w:tc>
            </w:tr>
            <w:tr w:rsidR="00AF7E13" w:rsidRPr="00147510" w14:paraId="13C6FB2E" w14:textId="77777777" w:rsidTr="003C2F2C">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4FA3AB" w14:textId="77777777" w:rsidR="00AF7E13" w:rsidRPr="00147510" w:rsidRDefault="00AF7E13" w:rsidP="003C2F2C">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468E1F" w14:textId="77777777" w:rsidR="00AF7E13" w:rsidRPr="00147510" w:rsidRDefault="00AF7E13" w:rsidP="003C2F2C">
                  <w:pPr>
                    <w:spacing w:line="278" w:lineRule="auto"/>
                    <w:rPr>
                      <w:i/>
                      <w:iCs/>
                      <w:sz w:val="16"/>
                      <w:szCs w:val="16"/>
                      <w:lang w:eastAsia="ar-SA"/>
                    </w:rPr>
                  </w:pPr>
                  <w:r w:rsidRPr="00147510">
                    <w:rPr>
                      <w:i/>
                      <w:iCs/>
                      <w:sz w:val="16"/>
                      <w:szCs w:val="16"/>
                      <w:lang w:eastAsia="ar-SA"/>
                    </w:rPr>
                    <w:t>Réponse assez favorable et / ou peu argumentée </w:t>
                  </w:r>
                </w:p>
              </w:tc>
            </w:tr>
            <w:tr w:rsidR="00AF7E13" w:rsidRPr="00147510" w14:paraId="68D68EF3" w14:textId="77777777" w:rsidTr="003C2F2C">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9EC4DD" w14:textId="77777777" w:rsidR="00AF7E13" w:rsidRPr="00147510" w:rsidRDefault="00AF7E13" w:rsidP="003C2F2C">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F3321F" w14:textId="77777777" w:rsidR="00AF7E13" w:rsidRPr="00147510" w:rsidRDefault="00AF7E13" w:rsidP="003C2F2C">
                  <w:pPr>
                    <w:spacing w:line="278" w:lineRule="auto"/>
                    <w:rPr>
                      <w:i/>
                      <w:iCs/>
                      <w:sz w:val="16"/>
                      <w:szCs w:val="16"/>
                      <w:lang w:eastAsia="ar-SA"/>
                    </w:rPr>
                  </w:pPr>
                  <w:r w:rsidRPr="00147510">
                    <w:rPr>
                      <w:i/>
                      <w:iCs/>
                      <w:sz w:val="16"/>
                      <w:szCs w:val="16"/>
                      <w:lang w:eastAsia="ar-SA"/>
                    </w:rPr>
                    <w:t>Réponse défavorable et / ou non argumentée </w:t>
                  </w:r>
                </w:p>
              </w:tc>
            </w:tr>
            <w:tr w:rsidR="00AF7E13" w:rsidRPr="00147510" w14:paraId="2C983739" w14:textId="77777777" w:rsidTr="003C2F2C">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A36E941" w14:textId="77777777" w:rsidR="00AF7E13" w:rsidRPr="00147510" w:rsidRDefault="00AF7E13" w:rsidP="003C2F2C">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779F2872" w14:textId="77777777" w:rsidR="00AF7E13" w:rsidRPr="00147510" w:rsidRDefault="00AF7E13" w:rsidP="003C2F2C">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FDF8258" w14:textId="77777777" w:rsidR="00AF7E13" w:rsidRPr="00147510" w:rsidRDefault="00AF7E13" w:rsidP="003C2F2C">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668B4399" w14:textId="77777777" w:rsidR="00AF7E13" w:rsidRPr="00147510" w:rsidRDefault="00AF7E13" w:rsidP="003C2F2C">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62EF74F2" w14:textId="77777777" w:rsidR="00AF7E13" w:rsidRDefault="00AF7E13">
      <w:pPr>
        <w:keepLines w:val="0"/>
        <w:jc w:val="left"/>
        <w:rPr>
          <w:lang w:eastAsia="ar-SA"/>
        </w:rPr>
      </w:pPr>
    </w:p>
    <w:p w14:paraId="7FD09930" w14:textId="7C83AF77" w:rsidR="005D162E" w:rsidRDefault="005D162E">
      <w:pPr>
        <w:keepLines w:val="0"/>
        <w:jc w:val="left"/>
        <w:rPr>
          <w:lang w:eastAsia="ar-SA"/>
        </w:rPr>
      </w:pPr>
      <w:r>
        <w:rPr>
          <w:lang w:eastAsia="ar-SA"/>
        </w:rPr>
        <w:br w:type="page"/>
      </w:r>
    </w:p>
    <w:p w14:paraId="17BA9920" w14:textId="57823069" w:rsidR="00313C90" w:rsidRDefault="00313C90" w:rsidP="00C07B48">
      <w:pPr>
        <w:keepLines w:val="0"/>
        <w:spacing w:after="0"/>
        <w:jc w:val="left"/>
        <w:rPr>
          <w:lang w:eastAsia="ar-SA"/>
        </w:rPr>
      </w:pP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1" w:name="_Toc195276160"/>
      <w:bookmarkStart w:id="42" w:name="_Toc195276182"/>
      <w:r w:rsidRPr="00515E0F">
        <w:rPr>
          <w:lang w:eastAsia="ar-SA"/>
        </w:rPr>
        <w:t xml:space="preserve">Annexe n°2 - FICHE-INFORMATIONS ORGANISME PORTEUR DU RISQUE </w:t>
      </w:r>
      <w:r w:rsidRPr="00515E0F">
        <w:rPr>
          <w:sz w:val="14"/>
          <w:szCs w:val="24"/>
          <w:lang w:eastAsia="ar-SA"/>
        </w:rPr>
        <w:t>(candidat / soumissionnaire)</w:t>
      </w:r>
      <w:bookmarkEnd w:id="41"/>
      <w:bookmarkEnd w:id="42"/>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3" w:name="_Toc195276161"/>
      <w:bookmarkStart w:id="44" w:name="_Toc195276183"/>
      <w:r w:rsidRPr="00515E0F">
        <w:rPr>
          <w:i/>
          <w:sz w:val="12"/>
          <w:szCs w:val="22"/>
          <w:lang w:eastAsia="ar-SA"/>
        </w:rPr>
        <w:t>La présente fiche-info a pour objet d’apporter les éléments d’'information préalable due au souscripteur sur l’organisme porteur du risque.</w:t>
      </w:r>
      <w:bookmarkEnd w:id="43"/>
      <w:bookmarkEnd w:id="44"/>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F57AAB"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F57AAB"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F57AAB"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F57AAB"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F57AAB"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7C353F">
      <w:pPr>
        <w:pStyle w:val="Titre1"/>
        <w:numPr>
          <w:ilvl w:val="0"/>
          <w:numId w:val="0"/>
        </w:numPr>
        <w:shd w:val="clear" w:color="auto" w:fill="auto"/>
        <w:jc w:val="both"/>
        <w:rPr>
          <w:lang w:eastAsia="ar-SA"/>
        </w:rPr>
      </w:pP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5" w:name="_Toc195276162"/>
      <w:bookmarkStart w:id="46" w:name="_Toc195276184"/>
      <w:r>
        <w:rPr>
          <w:lang w:eastAsia="ar-SA"/>
        </w:rPr>
        <w:t>Annexe n°3 – mandat de l’organisme porteur de risque</w:t>
      </w:r>
      <w:bookmarkEnd w:id="45"/>
      <w:bookmarkEnd w:id="46"/>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6453C3F2"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7F7C42" w:rsidRPr="007F7C42">
        <w:rPr>
          <w:lang w:eastAsia="ar-SA"/>
        </w:rPr>
        <w:t>Membres du groupement de commandes : VILLE D’AUBENAS (coordinateur), C.C.A.S. de la ville et Syndicat Mixte LE BOURDARY</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F57AAB"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qu’il donne mandat à l’intermédiaire, ce dernier l’acceptant, pour le représenter dans le cadre de cette consultation et signer le cas échéant pour son compte l’acte d’engagement ;</w:t>
      </w:r>
    </w:p>
    <w:p w14:paraId="067C51FA" w14:textId="77777777" w:rsidR="0094175F" w:rsidRPr="0094175F" w:rsidRDefault="00F57AAB"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F57AAB"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l’encaissement des cotisations d’assurance pour son compte.</w:t>
      </w:r>
    </w:p>
    <w:p w14:paraId="3B1A61FE" w14:textId="7A16FDA4" w:rsidR="0094175F" w:rsidRPr="0094175F" w:rsidRDefault="00F57AAB"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22B4B193" w14:textId="77777777" w:rsidR="007C353F" w:rsidRDefault="007C353F" w:rsidP="0094175F">
      <w:pPr>
        <w:pStyle w:val="Titre1"/>
        <w:numPr>
          <w:ilvl w:val="0"/>
          <w:numId w:val="0"/>
        </w:numPr>
        <w:jc w:val="both"/>
        <w:rPr>
          <w:lang w:eastAsia="ar-SA"/>
        </w:rPr>
      </w:pPr>
    </w:p>
    <w:p w14:paraId="719EFA90" w14:textId="33806712" w:rsidR="0094175F" w:rsidRDefault="0094175F" w:rsidP="007135AE">
      <w:pPr>
        <w:pStyle w:val="Titre1"/>
        <w:numPr>
          <w:ilvl w:val="0"/>
          <w:numId w:val="0"/>
        </w:numPr>
        <w:rPr>
          <w:lang w:eastAsia="ar-SA"/>
        </w:rPr>
      </w:pPr>
      <w:bookmarkStart w:id="47" w:name="_Toc195276163"/>
      <w:bookmarkStart w:id="48" w:name="_Toc195276185"/>
      <w:r>
        <w:rPr>
          <w:lang w:eastAsia="ar-SA"/>
        </w:rPr>
        <w:t xml:space="preserve">Annexe n°4 </w:t>
      </w:r>
      <w:r w:rsidR="007135AE">
        <w:rPr>
          <w:lang w:eastAsia="ar-SA"/>
        </w:rPr>
        <w:t>– demande des pieces complémentaires a caractère confidentiel et engagement de respect de confidentialité</w:t>
      </w:r>
      <w:bookmarkEnd w:id="47"/>
      <w:bookmarkEnd w:id="48"/>
    </w:p>
    <w:p w14:paraId="51DE277F" w14:textId="77777777" w:rsidR="007135AE" w:rsidRDefault="007135AE" w:rsidP="007135AE">
      <w:pPr>
        <w:pStyle w:val="Titre1"/>
        <w:numPr>
          <w:ilvl w:val="0"/>
          <w:numId w:val="0"/>
        </w:numPr>
        <w:rPr>
          <w:lang w:eastAsia="ar-SA"/>
        </w:rPr>
      </w:pPr>
    </w:p>
    <w:p w14:paraId="17D43CEC" w14:textId="5E8737DE" w:rsidR="007135AE" w:rsidRPr="007135AE" w:rsidRDefault="007135AE" w:rsidP="007135AE">
      <w:pPr>
        <w:pStyle w:val="Titre1"/>
        <w:numPr>
          <w:ilvl w:val="0"/>
          <w:numId w:val="0"/>
        </w:numPr>
        <w:rPr>
          <w:sz w:val="14"/>
          <w:szCs w:val="24"/>
          <w:lang w:eastAsia="ar-SA"/>
        </w:rPr>
      </w:pPr>
      <w:bookmarkStart w:id="49" w:name="_Toc195276164"/>
      <w:bookmarkStart w:id="50" w:name="_Toc195276186"/>
      <w:r w:rsidRPr="007135AE">
        <w:rPr>
          <w:sz w:val="14"/>
          <w:szCs w:val="24"/>
          <w:lang w:eastAsia="ar-SA"/>
        </w:rPr>
        <w:t>a retourner à l’acheteur par le biais du profil acheteur avant la date limite de réception des offres</w:t>
      </w:r>
      <w:bookmarkEnd w:id="49"/>
      <w:bookmarkEnd w:id="50"/>
    </w:p>
    <w:p w14:paraId="1F004781" w14:textId="77777777" w:rsidR="007135AE" w:rsidRDefault="007135AE" w:rsidP="0094175F">
      <w:pPr>
        <w:pStyle w:val="Titre1"/>
        <w:numPr>
          <w:ilvl w:val="0"/>
          <w:numId w:val="0"/>
        </w:numPr>
        <w:jc w:val="both"/>
        <w:rPr>
          <w:lang w:eastAsia="ar-SA"/>
        </w:rPr>
      </w:pPr>
    </w:p>
    <w:p w14:paraId="3F1619AB" w14:textId="77777777" w:rsidR="007135AE" w:rsidRDefault="007135AE" w:rsidP="007135AE">
      <w:pPr>
        <w:rPr>
          <w:lang w:eastAsia="ar-SA"/>
        </w:rPr>
      </w:pPr>
    </w:p>
    <w:p w14:paraId="4A581320" w14:textId="77777777" w:rsidR="007C353F" w:rsidRDefault="007C353F" w:rsidP="007135AE">
      <w:pPr>
        <w:rPr>
          <w:lang w:eastAsia="ar-SA"/>
        </w:rPr>
      </w:pPr>
    </w:p>
    <w:tbl>
      <w:tblPr>
        <w:tblStyle w:val="Style1"/>
        <w:tblW w:w="0" w:type="auto"/>
        <w:tblLook w:val="04A0" w:firstRow="1" w:lastRow="0" w:firstColumn="1" w:lastColumn="0" w:noHBand="0" w:noVBand="1"/>
      </w:tblPr>
      <w:tblGrid>
        <w:gridCol w:w="2405"/>
        <w:gridCol w:w="8131"/>
      </w:tblGrid>
      <w:tr w:rsidR="007F7C42" w:rsidRPr="007F7C42"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7F7C42" w:rsidRDefault="007135AE" w:rsidP="007135AE">
            <w:pPr>
              <w:jc w:val="right"/>
              <w:rPr>
                <w:lang w:eastAsia="ar-SA"/>
              </w:rPr>
            </w:pPr>
            <w:r w:rsidRPr="007F7C42">
              <w:rPr>
                <w:lang w:eastAsia="ar-SA"/>
              </w:rPr>
              <w:t>Acheteur :</w:t>
            </w:r>
          </w:p>
        </w:tc>
        <w:tc>
          <w:tcPr>
            <w:tcW w:w="8131" w:type="dxa"/>
          </w:tcPr>
          <w:p w14:paraId="05DA94F4" w14:textId="0A2F2812" w:rsidR="007135AE" w:rsidRPr="007F7C42" w:rsidRDefault="007F7C42" w:rsidP="007135AE">
            <w:pPr>
              <w:cnfStyle w:val="100000000000" w:firstRow="1" w:lastRow="0" w:firstColumn="0" w:lastColumn="0" w:oddVBand="0" w:evenVBand="0" w:oddHBand="0" w:evenHBand="0" w:firstRowFirstColumn="0" w:firstRowLastColumn="0" w:lastRowFirstColumn="0" w:lastRowLastColumn="0"/>
              <w:rPr>
                <w:lang w:eastAsia="ar-SA"/>
              </w:rPr>
            </w:pPr>
            <w:r w:rsidRPr="007F7C42">
              <w:rPr>
                <w:lang w:eastAsia="ar-SA"/>
              </w:rPr>
              <w:t>Membres du groupement de commandes : VILLE D’AUBENAS (coordinateur), C.C.A.S. de la ville et Syndicat Mixte LE BOURDARY</w:t>
            </w:r>
          </w:p>
        </w:tc>
      </w:tr>
      <w:tr w:rsidR="007F7C42" w:rsidRPr="007F7C42" w14:paraId="3DF73571" w14:textId="77777777" w:rsidTr="007135AE">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7F7C42" w:rsidRDefault="007135AE" w:rsidP="007135AE">
            <w:pPr>
              <w:jc w:val="right"/>
              <w:rPr>
                <w:lang w:eastAsia="ar-SA"/>
              </w:rPr>
            </w:pPr>
            <w:r w:rsidRPr="007F7C42">
              <w:rPr>
                <w:lang w:eastAsia="ar-SA"/>
              </w:rPr>
              <w:t>Intitulé du marché :</w:t>
            </w:r>
          </w:p>
        </w:tc>
        <w:tc>
          <w:tcPr>
            <w:tcW w:w="8131" w:type="dxa"/>
          </w:tcPr>
          <w:p w14:paraId="792FE87E" w14:textId="49EFD68D" w:rsidR="007135AE" w:rsidRPr="007F7C42" w:rsidRDefault="007135AE" w:rsidP="007135AE">
            <w:pPr>
              <w:cnfStyle w:val="000000000000" w:firstRow="0" w:lastRow="0" w:firstColumn="0" w:lastColumn="0" w:oddVBand="0" w:evenVBand="0" w:oddHBand="0" w:evenHBand="0" w:firstRowFirstColumn="0" w:firstRowLastColumn="0" w:lastRowFirstColumn="0" w:lastRowLastColumn="0"/>
              <w:rPr>
                <w:rFonts w:cs="Arial"/>
              </w:rPr>
            </w:pPr>
          </w:p>
        </w:tc>
      </w:tr>
    </w:tbl>
    <w:p w14:paraId="76C80FA3" w14:textId="77777777" w:rsidR="007135AE" w:rsidRPr="007F7C42" w:rsidRDefault="007135AE" w:rsidP="007135AE">
      <w:pPr>
        <w:rPr>
          <w:lang w:eastAsia="ar-SA"/>
        </w:rPr>
      </w:pPr>
    </w:p>
    <w:p w14:paraId="741132C1" w14:textId="414875D1" w:rsidR="007135AE" w:rsidRPr="007F7C42" w:rsidRDefault="007135AE" w:rsidP="007135AE">
      <w:pPr>
        <w:rPr>
          <w:b/>
          <w:bCs/>
          <w:lang w:eastAsia="ar-SA"/>
        </w:rPr>
      </w:pPr>
      <w:r w:rsidRPr="007F7C42">
        <w:rPr>
          <w:b/>
          <w:bCs/>
          <w:lang w:eastAsia="ar-SA"/>
        </w:rPr>
        <w:t>Je soussigné,</w:t>
      </w:r>
    </w:p>
    <w:p w14:paraId="10E00F47" w14:textId="068BD78C" w:rsidR="007135AE" w:rsidRPr="007F7C42" w:rsidRDefault="007135AE" w:rsidP="007135AE">
      <w:pPr>
        <w:rPr>
          <w:b/>
          <w:bCs/>
          <w:lang w:eastAsia="ar-SA"/>
        </w:rPr>
      </w:pPr>
      <w:r w:rsidRPr="007F7C42">
        <w:rPr>
          <w:b/>
          <w:bCs/>
          <w:lang w:eastAsia="ar-SA"/>
        </w:rPr>
        <w:t xml:space="preserve">Identification professionnelle </w:t>
      </w:r>
      <w:r w:rsidRPr="007F7C42">
        <w:rPr>
          <w:b/>
          <w:bCs/>
          <w:u w:val="single"/>
          <w:lang w:eastAsia="ar-SA"/>
        </w:rPr>
        <w:t>du signataire</w:t>
      </w:r>
      <w:r w:rsidRPr="007F7C42">
        <w:rPr>
          <w:b/>
          <w:bCs/>
          <w:lang w:eastAsia="ar-SA"/>
        </w:rPr>
        <w:t> :</w:t>
      </w:r>
    </w:p>
    <w:p w14:paraId="41DBAC77" w14:textId="77777777" w:rsidR="007135AE" w:rsidRPr="007F7C42" w:rsidRDefault="007135AE" w:rsidP="007135AE">
      <w:pPr>
        <w:pStyle w:val="Toutpetit"/>
        <w:rPr>
          <w:lang w:eastAsia="ar-SA"/>
        </w:rPr>
      </w:pPr>
    </w:p>
    <w:tbl>
      <w:tblPr>
        <w:tblStyle w:val="Style1"/>
        <w:tblW w:w="0" w:type="auto"/>
        <w:tblLook w:val="04A0" w:firstRow="1" w:lastRow="0" w:firstColumn="1" w:lastColumn="0" w:noHBand="0" w:noVBand="1"/>
      </w:tblPr>
      <w:tblGrid>
        <w:gridCol w:w="2405"/>
        <w:gridCol w:w="8131"/>
      </w:tblGrid>
      <w:tr w:rsidR="007F7C42" w:rsidRPr="007F7C42"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7F7C42" w:rsidRDefault="007135AE" w:rsidP="007135AE">
            <w:pPr>
              <w:jc w:val="right"/>
              <w:rPr>
                <w:b/>
                <w:bCs/>
                <w:lang w:eastAsia="ar-SA"/>
              </w:rPr>
            </w:pPr>
            <w:r w:rsidRPr="007F7C42">
              <w:rPr>
                <w:b/>
                <w:bCs/>
                <w:lang w:eastAsia="ar-SA"/>
              </w:rPr>
              <w:t>Candidat :</w:t>
            </w:r>
          </w:p>
        </w:tc>
        <w:tc>
          <w:tcPr>
            <w:tcW w:w="8131" w:type="dxa"/>
          </w:tcPr>
          <w:p w14:paraId="04729EC3" w14:textId="77777777" w:rsidR="007135AE" w:rsidRPr="007F7C42" w:rsidRDefault="007135AE" w:rsidP="007135AE">
            <w:pPr>
              <w:cnfStyle w:val="100000000000" w:firstRow="1" w:lastRow="0" w:firstColumn="0" w:lastColumn="0" w:oddVBand="0" w:evenVBand="0" w:oddHBand="0" w:evenHBand="0" w:firstRowFirstColumn="0" w:firstRowLastColumn="0" w:lastRowFirstColumn="0" w:lastRowLastColumn="0"/>
              <w:rPr>
                <w:lang w:eastAsia="ar-SA"/>
              </w:rPr>
            </w:pPr>
          </w:p>
        </w:tc>
      </w:tr>
      <w:tr w:rsidR="007F7C42" w:rsidRPr="007F7C42"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7F7C42" w:rsidRDefault="007135AE" w:rsidP="007135AE">
            <w:pPr>
              <w:jc w:val="right"/>
              <w:rPr>
                <w:lang w:eastAsia="ar-SA"/>
              </w:rPr>
            </w:pPr>
            <w:r w:rsidRPr="007F7C42">
              <w:t>Nom / prénom :</w:t>
            </w:r>
          </w:p>
        </w:tc>
        <w:tc>
          <w:tcPr>
            <w:tcW w:w="8131" w:type="dxa"/>
          </w:tcPr>
          <w:p w14:paraId="218AA8E4" w14:textId="77777777" w:rsidR="007135AE" w:rsidRPr="007F7C4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7F7C42" w:rsidRPr="007F7C42"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7F7C42" w:rsidRDefault="007135AE" w:rsidP="007135AE">
            <w:pPr>
              <w:jc w:val="right"/>
              <w:rPr>
                <w:lang w:eastAsia="ar-SA"/>
              </w:rPr>
            </w:pPr>
            <w:r w:rsidRPr="007F7C42">
              <w:t>Fonctions :</w:t>
            </w:r>
          </w:p>
        </w:tc>
        <w:tc>
          <w:tcPr>
            <w:tcW w:w="8131" w:type="dxa"/>
          </w:tcPr>
          <w:p w14:paraId="4203CC2F" w14:textId="77777777" w:rsidR="007135AE" w:rsidRPr="007F7C4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p>
        </w:tc>
      </w:tr>
      <w:tr w:rsidR="007F7C42" w:rsidRPr="007F7C42"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7F7C42" w:rsidRDefault="007135AE" w:rsidP="007135AE">
            <w:pPr>
              <w:jc w:val="right"/>
              <w:rPr>
                <w:lang w:eastAsia="ar-SA"/>
              </w:rPr>
            </w:pPr>
            <w:r w:rsidRPr="007F7C42">
              <w:t>Coordonnées :</w:t>
            </w:r>
          </w:p>
        </w:tc>
        <w:tc>
          <w:tcPr>
            <w:tcW w:w="8131" w:type="dxa"/>
          </w:tcPr>
          <w:p w14:paraId="44BBAC92" w14:textId="77777777" w:rsidR="007135AE" w:rsidRPr="007F7C4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pPr>
            <w:r w:rsidRPr="007F7C42">
              <w:t xml:space="preserve">Courriel : </w:t>
            </w:r>
          </w:p>
          <w:p w14:paraId="6ED8244B" w14:textId="77777777" w:rsidR="007135AE" w:rsidRPr="007F7C42"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sz w:val="28"/>
                <w:szCs w:val="16"/>
              </w:rPr>
            </w:pPr>
          </w:p>
          <w:p w14:paraId="60D8B9C3" w14:textId="74F5477B" w:rsidR="007135AE" w:rsidRPr="007F7C42" w:rsidRDefault="007135AE" w:rsidP="007135AE">
            <w:pPr>
              <w:cnfStyle w:val="000000000000" w:firstRow="0" w:lastRow="0" w:firstColumn="0" w:lastColumn="0" w:oddVBand="0" w:evenVBand="0" w:oddHBand="0" w:evenHBand="0" w:firstRowFirstColumn="0" w:firstRowLastColumn="0" w:lastRowFirstColumn="0" w:lastRowLastColumn="0"/>
              <w:rPr>
                <w:lang w:eastAsia="ar-SA"/>
              </w:rPr>
            </w:pPr>
            <w:r w:rsidRPr="007F7C42">
              <w:t>Téléphone :</w:t>
            </w:r>
          </w:p>
        </w:tc>
      </w:tr>
    </w:tbl>
    <w:p w14:paraId="3996EF5E" w14:textId="77777777" w:rsidR="007135AE" w:rsidRPr="007F7C42" w:rsidRDefault="007135AE" w:rsidP="007135AE">
      <w:pPr>
        <w:rPr>
          <w:lang w:eastAsia="ar-SA"/>
        </w:rPr>
      </w:pPr>
    </w:p>
    <w:p w14:paraId="20D142BA" w14:textId="7E721BAD" w:rsidR="007135AE" w:rsidRPr="007F7C42" w:rsidRDefault="007135AE" w:rsidP="007135AE">
      <w:pPr>
        <w:spacing w:after="60" w:line="288" w:lineRule="auto"/>
        <w:rPr>
          <w:rFonts w:eastAsia="Calibri"/>
          <w:noProof/>
        </w:rPr>
      </w:pPr>
      <w:r w:rsidRPr="007F7C42">
        <w:rPr>
          <w:rFonts w:eastAsia="Calibri"/>
          <w:noProof/>
        </w:rPr>
        <w:t>Souhaite recevoir les pièces complémentaires relative</w:t>
      </w:r>
      <w:r w:rsidR="00FB3BF3" w:rsidRPr="007F7C42">
        <w:rPr>
          <w:rFonts w:eastAsia="Calibri"/>
          <w:noProof/>
        </w:rPr>
        <w:t>s</w:t>
      </w:r>
      <w:r w:rsidRPr="007F7C42">
        <w:rPr>
          <w:rFonts w:eastAsia="Calibri"/>
          <w:noProof/>
        </w:rPr>
        <w:t xml:space="preserve"> à la couverture du risques mentionné ci-avant.</w:t>
      </w:r>
    </w:p>
    <w:p w14:paraId="16F99212" w14:textId="77777777" w:rsidR="007135AE" w:rsidRPr="007F7C42" w:rsidRDefault="007135AE" w:rsidP="007135AE">
      <w:pPr>
        <w:spacing w:after="60" w:line="288" w:lineRule="auto"/>
        <w:rPr>
          <w:rFonts w:eastAsia="Calibri"/>
          <w:noProof/>
          <w:sz w:val="16"/>
        </w:rPr>
      </w:pPr>
    </w:p>
    <w:p w14:paraId="7F656E5D" w14:textId="77777777" w:rsidR="007135AE" w:rsidRPr="007F7C42" w:rsidRDefault="007135AE" w:rsidP="007135AE">
      <w:pPr>
        <w:spacing w:after="60" w:line="288" w:lineRule="auto"/>
        <w:rPr>
          <w:rFonts w:eastAsia="Calibri"/>
          <w:noProof/>
        </w:rPr>
      </w:pPr>
      <w:r w:rsidRPr="007F7C42">
        <w:rPr>
          <w:rFonts w:eastAsia="Calibri"/>
          <w:noProof/>
        </w:rPr>
        <w:t xml:space="preserve">Je m’engage à une stricte confidentialité quant à l’utilisation des dits documents et informations. </w:t>
      </w:r>
    </w:p>
    <w:p w14:paraId="7147DDF8" w14:textId="77777777" w:rsidR="007135AE" w:rsidRPr="007F7C42" w:rsidRDefault="007135AE" w:rsidP="007135AE">
      <w:pPr>
        <w:spacing w:after="60" w:line="288" w:lineRule="auto"/>
        <w:rPr>
          <w:rFonts w:eastAsia="Calibri"/>
          <w:noProof/>
          <w:sz w:val="16"/>
        </w:rPr>
      </w:pPr>
    </w:p>
    <w:p w14:paraId="6D1B5A6B" w14:textId="77777777" w:rsidR="007135AE" w:rsidRPr="007F7C42" w:rsidRDefault="007135AE" w:rsidP="007135AE">
      <w:pPr>
        <w:spacing w:after="60" w:line="288" w:lineRule="auto"/>
        <w:rPr>
          <w:rFonts w:eastAsia="Calibri"/>
          <w:noProof/>
        </w:rPr>
      </w:pPr>
      <w:r w:rsidRPr="007F7C42">
        <w:rPr>
          <w:rFonts w:eastAsia="Calibri"/>
          <w:noProof/>
        </w:rPr>
        <w:t>Je m’engage également à :</w:t>
      </w:r>
    </w:p>
    <w:p w14:paraId="4D68A74B" w14:textId="77777777" w:rsidR="007135AE" w:rsidRPr="007F7C42" w:rsidRDefault="007135AE" w:rsidP="007135AE">
      <w:pPr>
        <w:spacing w:after="60" w:line="288" w:lineRule="auto"/>
        <w:rPr>
          <w:rFonts w:eastAsia="Calibri"/>
          <w:noProof/>
          <w:sz w:val="8"/>
          <w:szCs w:val="10"/>
        </w:rPr>
      </w:pPr>
    </w:p>
    <w:p w14:paraId="42E6BBCB" w14:textId="77777777" w:rsidR="007135AE" w:rsidRPr="007F7C42" w:rsidRDefault="007135AE" w:rsidP="007135AE">
      <w:pPr>
        <w:keepLines w:val="0"/>
        <w:numPr>
          <w:ilvl w:val="0"/>
          <w:numId w:val="27"/>
        </w:numPr>
        <w:spacing w:after="60" w:line="288" w:lineRule="auto"/>
        <w:ind w:left="426" w:hanging="284"/>
        <w:rPr>
          <w:rFonts w:eastAsia="Calibri"/>
          <w:noProof/>
        </w:rPr>
      </w:pPr>
      <w:r w:rsidRPr="007F7C42">
        <w:rPr>
          <w:rFonts w:eastAsia="Calibri"/>
          <w:noProof/>
        </w:rPr>
        <w:t>imposer cette obligation de confidentialité aux autres membres du groupement ou à mes prestataires et sous traitants (notamment réassureurs).</w:t>
      </w:r>
    </w:p>
    <w:p w14:paraId="28BF2287" w14:textId="77777777" w:rsidR="007135AE" w:rsidRPr="007F7C42" w:rsidRDefault="007135AE" w:rsidP="007135AE">
      <w:pPr>
        <w:spacing w:after="60" w:line="288" w:lineRule="auto"/>
        <w:ind w:left="567"/>
        <w:rPr>
          <w:rFonts w:eastAsia="Calibri"/>
          <w:noProof/>
          <w:sz w:val="8"/>
          <w:szCs w:val="10"/>
        </w:rPr>
      </w:pPr>
      <w:r w:rsidRPr="007F7C42">
        <w:rPr>
          <w:rFonts w:eastAsia="Calibri"/>
          <w:noProof/>
          <w:sz w:val="8"/>
          <w:szCs w:val="10"/>
        </w:rPr>
        <w:t xml:space="preserve"> </w:t>
      </w:r>
    </w:p>
    <w:p w14:paraId="479C6F55" w14:textId="77777777" w:rsidR="007135AE" w:rsidRPr="007F7C42" w:rsidRDefault="007135AE" w:rsidP="007135AE">
      <w:pPr>
        <w:keepLines w:val="0"/>
        <w:numPr>
          <w:ilvl w:val="0"/>
          <w:numId w:val="27"/>
        </w:numPr>
        <w:spacing w:after="60" w:line="288" w:lineRule="auto"/>
        <w:ind w:left="426" w:hanging="284"/>
        <w:rPr>
          <w:rFonts w:eastAsia="Calibri"/>
          <w:noProof/>
        </w:rPr>
      </w:pPr>
      <w:r w:rsidRPr="007F7C42">
        <w:rPr>
          <w:rFonts w:eastAsia="Calibri"/>
          <w:noProof/>
        </w:rPr>
        <w:t>procéder à leur destruction dès l’instant que mon offre ne serait pas retenue.</w:t>
      </w:r>
    </w:p>
    <w:p w14:paraId="34FB1E96" w14:textId="77777777" w:rsidR="007135AE" w:rsidRPr="007F7C42" w:rsidRDefault="007135AE" w:rsidP="007135AE">
      <w:pPr>
        <w:rPr>
          <w:lang w:eastAsia="ar-SA"/>
        </w:rPr>
      </w:pPr>
    </w:p>
    <w:tbl>
      <w:tblPr>
        <w:tblStyle w:val="Style1"/>
        <w:tblW w:w="0" w:type="auto"/>
        <w:tblLook w:val="04A0" w:firstRow="1" w:lastRow="0" w:firstColumn="1" w:lastColumn="0" w:noHBand="0" w:noVBand="1"/>
      </w:tblPr>
      <w:tblGrid>
        <w:gridCol w:w="5268"/>
        <w:gridCol w:w="5268"/>
      </w:tblGrid>
      <w:tr w:rsidR="007F7C42" w:rsidRPr="007F7C42" w14:paraId="0D9FEC41" w14:textId="77777777" w:rsidTr="007C353F">
        <w:trPr>
          <w:cnfStyle w:val="100000000000" w:firstRow="1" w:lastRow="0" w:firstColumn="0" w:lastColumn="0" w:oddVBand="0" w:evenVBand="0" w:oddHBand="0" w:evenHBand="0" w:firstRowFirstColumn="0" w:firstRowLastColumn="0" w:lastRowFirstColumn="0" w:lastRowLastColumn="0"/>
          <w:trHeight w:val="1747"/>
        </w:trPr>
        <w:tc>
          <w:tcPr>
            <w:cnfStyle w:val="001000000000" w:firstRow="0" w:lastRow="0" w:firstColumn="1" w:lastColumn="0" w:oddVBand="0" w:evenVBand="0" w:oddHBand="0" w:evenHBand="0" w:firstRowFirstColumn="0" w:firstRowLastColumn="0" w:lastRowFirstColumn="0" w:lastRowLastColumn="0"/>
            <w:tcW w:w="5268" w:type="dxa"/>
          </w:tcPr>
          <w:p w14:paraId="6DA5F490" w14:textId="77777777" w:rsidR="007135AE" w:rsidRPr="007F7C42" w:rsidRDefault="007135AE" w:rsidP="007135AE">
            <w:pPr>
              <w:spacing w:line="288" w:lineRule="auto"/>
              <w:rPr>
                <w:bCs/>
                <w:sz w:val="16"/>
                <w:szCs w:val="16"/>
              </w:rPr>
            </w:pPr>
            <w:r w:rsidRPr="007F7C42">
              <w:rPr>
                <w:bCs/>
                <w:sz w:val="16"/>
                <w:szCs w:val="16"/>
              </w:rPr>
              <w:t xml:space="preserve">Fait à : </w:t>
            </w:r>
          </w:p>
          <w:p w14:paraId="0EA408AD" w14:textId="77777777" w:rsidR="007C353F" w:rsidRPr="007F7C42" w:rsidRDefault="007C353F" w:rsidP="007135AE">
            <w:pPr>
              <w:spacing w:line="288" w:lineRule="auto"/>
              <w:rPr>
                <w:bCs/>
                <w:sz w:val="16"/>
                <w:szCs w:val="16"/>
              </w:rPr>
            </w:pPr>
          </w:p>
          <w:p w14:paraId="47B5A5BE" w14:textId="77777777" w:rsidR="007C353F" w:rsidRPr="007F7C42" w:rsidRDefault="007C353F" w:rsidP="007135AE">
            <w:pPr>
              <w:spacing w:line="288" w:lineRule="auto"/>
              <w:rPr>
                <w:bCs/>
                <w:sz w:val="16"/>
                <w:szCs w:val="16"/>
              </w:rPr>
            </w:pPr>
          </w:p>
          <w:p w14:paraId="12A42017" w14:textId="77777777" w:rsidR="007135AE" w:rsidRPr="007F7C42" w:rsidRDefault="007135AE" w:rsidP="007135AE">
            <w:pPr>
              <w:spacing w:line="288" w:lineRule="auto"/>
              <w:rPr>
                <w:bCs/>
                <w:sz w:val="12"/>
                <w:szCs w:val="16"/>
              </w:rPr>
            </w:pPr>
          </w:p>
          <w:p w14:paraId="562FDD67" w14:textId="3D6FDBDC" w:rsidR="007135AE" w:rsidRPr="007F7C42" w:rsidRDefault="007135AE" w:rsidP="007135AE">
            <w:pPr>
              <w:rPr>
                <w:bCs/>
                <w:lang w:eastAsia="ar-SA"/>
              </w:rPr>
            </w:pPr>
            <w:r w:rsidRPr="007F7C42">
              <w:rPr>
                <w:bCs/>
                <w:sz w:val="16"/>
                <w:szCs w:val="16"/>
              </w:rPr>
              <w:t xml:space="preserve">Le :   </w:t>
            </w:r>
          </w:p>
        </w:tc>
        <w:tc>
          <w:tcPr>
            <w:tcW w:w="5268" w:type="dxa"/>
            <w:vAlign w:val="top"/>
          </w:tcPr>
          <w:p w14:paraId="7EBBF751" w14:textId="77777777" w:rsidR="00DF4F2F" w:rsidRPr="007F7C42"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rPr>
            </w:pPr>
          </w:p>
          <w:p w14:paraId="4B642A21" w14:textId="77777777" w:rsidR="00DF4F2F" w:rsidRPr="007F7C42"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sz w:val="8"/>
                <w:szCs w:val="8"/>
              </w:rPr>
            </w:pPr>
          </w:p>
          <w:p w14:paraId="054D9D80" w14:textId="2A57A0AE" w:rsidR="007135AE" w:rsidRPr="007F7C42" w:rsidRDefault="007135AE" w:rsidP="007135AE">
            <w:pPr>
              <w:jc w:val="left"/>
              <w:cnfStyle w:val="100000000000" w:firstRow="1" w:lastRow="0" w:firstColumn="0" w:lastColumn="0" w:oddVBand="0" w:evenVBand="0" w:oddHBand="0" w:evenHBand="0" w:firstRowFirstColumn="0" w:firstRowLastColumn="0" w:lastRowFirstColumn="0" w:lastRowLastColumn="0"/>
              <w:rPr>
                <w:bCs/>
                <w:lang w:eastAsia="ar-SA"/>
              </w:rPr>
            </w:pPr>
            <w:r w:rsidRPr="007F7C42">
              <w:rPr>
                <w:bCs/>
                <w:sz w:val="16"/>
                <w:szCs w:val="16"/>
              </w:rPr>
              <w:t>Signature et cachet du candidat :</w:t>
            </w:r>
          </w:p>
        </w:tc>
      </w:tr>
    </w:tbl>
    <w:p w14:paraId="1024D885" w14:textId="50AC097F" w:rsidR="007135AE" w:rsidRPr="00596A49" w:rsidRDefault="007135AE" w:rsidP="007135AE">
      <w:pPr>
        <w:rPr>
          <w:lang w:eastAsia="ar-SA"/>
        </w:rPr>
      </w:pPr>
    </w:p>
    <w:sectPr w:rsidR="007135AE" w:rsidRPr="00596A49" w:rsidSect="002961C0">
      <w:headerReference w:type="even" r:id="rId12"/>
      <w:headerReference w:type="default" r:id="rId13"/>
      <w:footerReference w:type="even" r:id="rId14"/>
      <w:footerReference w:type="default" r:id="rId15"/>
      <w:headerReference w:type="first" r:id="rId16"/>
      <w:footerReference w:type="first" r:id="rId17"/>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8E087" w14:textId="77777777" w:rsidR="00F57AAB" w:rsidRDefault="00F57AAB" w:rsidP="00566265">
      <w:pPr>
        <w:spacing w:after="0" w:line="240" w:lineRule="auto"/>
      </w:pPr>
      <w:r>
        <w:separator/>
      </w:r>
    </w:p>
  </w:endnote>
  <w:endnote w:type="continuationSeparator" w:id="0">
    <w:p w14:paraId="4CA779B9" w14:textId="77777777" w:rsidR="00F57AAB" w:rsidRDefault="00F57AAB"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1FCD" w14:textId="77777777" w:rsidR="00846B32" w:rsidRDefault="00846B3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5060AA36"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E11355">
              <w:rPr>
                <w:noProof/>
                <w:color w:val="A6A6A6" w:themeColor="background1" w:themeShade="A6"/>
              </w:rPr>
              <w:t>2026 - RC Groupement Aubenas v0</w:t>
            </w:r>
            <w:r w:rsidRPr="00566265">
              <w:rPr>
                <w:color w:val="A6A6A6" w:themeColor="background1" w:themeShade="A6"/>
              </w:rPr>
              <w:fldChar w:fldCharType="end"/>
            </w:r>
            <w:r>
              <w:rPr>
                <w:color w:val="A6A6A6" w:themeColor="background1" w:themeShade="A6"/>
              </w:rPr>
              <w:tab/>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F620E" w14:textId="77777777" w:rsidR="00846B32" w:rsidRDefault="00846B3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3FF72" w14:textId="77777777" w:rsidR="00F57AAB" w:rsidRDefault="00F57AAB" w:rsidP="00566265">
      <w:pPr>
        <w:spacing w:after="0" w:line="240" w:lineRule="auto"/>
      </w:pPr>
      <w:r>
        <w:separator/>
      </w:r>
    </w:p>
  </w:footnote>
  <w:footnote w:type="continuationSeparator" w:id="0">
    <w:p w14:paraId="6383C3D1" w14:textId="77777777" w:rsidR="00F57AAB" w:rsidRDefault="00F57AAB" w:rsidP="00566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C88F" w14:textId="77777777" w:rsidR="00846B32" w:rsidRDefault="00846B3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690E9" w14:textId="77777777" w:rsidR="00846B32" w:rsidRDefault="00846B3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570F8" w14:textId="77777777" w:rsidR="00846B32" w:rsidRDefault="00846B3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56.25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16cid:durableId="681324111">
    <w:abstractNumId w:val="25"/>
  </w:num>
  <w:num w:numId="2" w16cid:durableId="1308247335">
    <w:abstractNumId w:val="4"/>
  </w:num>
  <w:num w:numId="3" w16cid:durableId="283510774">
    <w:abstractNumId w:val="2"/>
  </w:num>
  <w:num w:numId="4" w16cid:durableId="600453836">
    <w:abstractNumId w:val="15"/>
  </w:num>
  <w:num w:numId="5" w16cid:durableId="1019745184">
    <w:abstractNumId w:val="16"/>
  </w:num>
  <w:num w:numId="6" w16cid:durableId="1675763390">
    <w:abstractNumId w:val="9"/>
  </w:num>
  <w:num w:numId="7" w16cid:durableId="1641497597">
    <w:abstractNumId w:val="7"/>
  </w:num>
  <w:num w:numId="8" w16cid:durableId="2116706722">
    <w:abstractNumId w:val="13"/>
  </w:num>
  <w:num w:numId="9" w16cid:durableId="34475324">
    <w:abstractNumId w:val="0"/>
  </w:num>
  <w:num w:numId="10" w16cid:durableId="1068914979">
    <w:abstractNumId w:val="22"/>
  </w:num>
  <w:num w:numId="11" w16cid:durableId="838740832">
    <w:abstractNumId w:val="26"/>
  </w:num>
  <w:num w:numId="12" w16cid:durableId="812403696">
    <w:abstractNumId w:val="14"/>
  </w:num>
  <w:num w:numId="13" w16cid:durableId="1314872625">
    <w:abstractNumId w:val="24"/>
  </w:num>
  <w:num w:numId="14" w16cid:durableId="463499900">
    <w:abstractNumId w:val="18"/>
  </w:num>
  <w:num w:numId="15" w16cid:durableId="1458068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9241907">
    <w:abstractNumId w:val="23"/>
  </w:num>
  <w:num w:numId="17" w16cid:durableId="1019086102">
    <w:abstractNumId w:val="19"/>
  </w:num>
  <w:num w:numId="18" w16cid:durableId="945424754">
    <w:abstractNumId w:val="25"/>
  </w:num>
  <w:num w:numId="19" w16cid:durableId="328870801">
    <w:abstractNumId w:val="21"/>
  </w:num>
  <w:num w:numId="20" w16cid:durableId="2011328496">
    <w:abstractNumId w:val="11"/>
  </w:num>
  <w:num w:numId="21" w16cid:durableId="1910269302">
    <w:abstractNumId w:val="8"/>
  </w:num>
  <w:num w:numId="22" w16cid:durableId="791361484">
    <w:abstractNumId w:val="5"/>
  </w:num>
  <w:num w:numId="23" w16cid:durableId="1221209836">
    <w:abstractNumId w:val="12"/>
  </w:num>
  <w:num w:numId="24" w16cid:durableId="1024601652">
    <w:abstractNumId w:val="6"/>
  </w:num>
  <w:num w:numId="25" w16cid:durableId="775095462">
    <w:abstractNumId w:val="10"/>
  </w:num>
  <w:num w:numId="26" w16cid:durableId="129514564">
    <w:abstractNumId w:val="3"/>
  </w:num>
  <w:num w:numId="27" w16cid:durableId="1356734487">
    <w:abstractNumId w:val="1"/>
  </w:num>
  <w:num w:numId="28" w16cid:durableId="540940626">
    <w:abstractNumId w:val="17"/>
  </w:num>
  <w:num w:numId="29" w16cid:durableId="1194937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12BB5"/>
    <w:rsid w:val="00022925"/>
    <w:rsid w:val="000243DD"/>
    <w:rsid w:val="0002566C"/>
    <w:rsid w:val="00040CD4"/>
    <w:rsid w:val="00060A94"/>
    <w:rsid w:val="000654D5"/>
    <w:rsid w:val="000677CB"/>
    <w:rsid w:val="000B2914"/>
    <w:rsid w:val="000C5EEE"/>
    <w:rsid w:val="000F37F3"/>
    <w:rsid w:val="00107DC5"/>
    <w:rsid w:val="00111C56"/>
    <w:rsid w:val="00135818"/>
    <w:rsid w:val="001449B4"/>
    <w:rsid w:val="00146966"/>
    <w:rsid w:val="00152D45"/>
    <w:rsid w:val="00154C5C"/>
    <w:rsid w:val="00154C76"/>
    <w:rsid w:val="00156D0C"/>
    <w:rsid w:val="0016567E"/>
    <w:rsid w:val="00171A5B"/>
    <w:rsid w:val="00191397"/>
    <w:rsid w:val="001A2602"/>
    <w:rsid w:val="001B10F7"/>
    <w:rsid w:val="001B3B75"/>
    <w:rsid w:val="001F13B2"/>
    <w:rsid w:val="002130A8"/>
    <w:rsid w:val="002164ED"/>
    <w:rsid w:val="00217A25"/>
    <w:rsid w:val="002245A0"/>
    <w:rsid w:val="00230FEB"/>
    <w:rsid w:val="00246C12"/>
    <w:rsid w:val="00254B09"/>
    <w:rsid w:val="002631B9"/>
    <w:rsid w:val="002961C0"/>
    <w:rsid w:val="002A05BC"/>
    <w:rsid w:val="002A5136"/>
    <w:rsid w:val="002C4241"/>
    <w:rsid w:val="002C5695"/>
    <w:rsid w:val="002F3229"/>
    <w:rsid w:val="002F3E97"/>
    <w:rsid w:val="00302CDF"/>
    <w:rsid w:val="00313C90"/>
    <w:rsid w:val="003147FF"/>
    <w:rsid w:val="00320324"/>
    <w:rsid w:val="003204E4"/>
    <w:rsid w:val="00323DBF"/>
    <w:rsid w:val="00334483"/>
    <w:rsid w:val="00334A4A"/>
    <w:rsid w:val="003571F1"/>
    <w:rsid w:val="003666DA"/>
    <w:rsid w:val="00371473"/>
    <w:rsid w:val="0039196C"/>
    <w:rsid w:val="003B58C5"/>
    <w:rsid w:val="003B6D12"/>
    <w:rsid w:val="003C75D9"/>
    <w:rsid w:val="003D10AF"/>
    <w:rsid w:val="003F0D6A"/>
    <w:rsid w:val="004019AD"/>
    <w:rsid w:val="004028E8"/>
    <w:rsid w:val="00435DC2"/>
    <w:rsid w:val="00441BA8"/>
    <w:rsid w:val="00450738"/>
    <w:rsid w:val="00461F46"/>
    <w:rsid w:val="004675E1"/>
    <w:rsid w:val="004733DC"/>
    <w:rsid w:val="00474AE3"/>
    <w:rsid w:val="0048060E"/>
    <w:rsid w:val="00491B1C"/>
    <w:rsid w:val="00492D12"/>
    <w:rsid w:val="004A1776"/>
    <w:rsid w:val="004A201B"/>
    <w:rsid w:val="004A6589"/>
    <w:rsid w:val="004C6FC5"/>
    <w:rsid w:val="004D629C"/>
    <w:rsid w:val="004E0526"/>
    <w:rsid w:val="004F11D5"/>
    <w:rsid w:val="00506D57"/>
    <w:rsid w:val="00515E0F"/>
    <w:rsid w:val="00516CAD"/>
    <w:rsid w:val="00517A7C"/>
    <w:rsid w:val="005376B1"/>
    <w:rsid w:val="00544B1E"/>
    <w:rsid w:val="00547593"/>
    <w:rsid w:val="0056088B"/>
    <w:rsid w:val="00566265"/>
    <w:rsid w:val="00571A4B"/>
    <w:rsid w:val="00581758"/>
    <w:rsid w:val="00581B15"/>
    <w:rsid w:val="00587934"/>
    <w:rsid w:val="00596A49"/>
    <w:rsid w:val="005A4E8C"/>
    <w:rsid w:val="005A7A08"/>
    <w:rsid w:val="005B7F57"/>
    <w:rsid w:val="005D162E"/>
    <w:rsid w:val="005D4062"/>
    <w:rsid w:val="005D717D"/>
    <w:rsid w:val="005E4106"/>
    <w:rsid w:val="005E4CE2"/>
    <w:rsid w:val="005E68D0"/>
    <w:rsid w:val="0060513C"/>
    <w:rsid w:val="00615E1D"/>
    <w:rsid w:val="006257EC"/>
    <w:rsid w:val="0063105F"/>
    <w:rsid w:val="00631AD7"/>
    <w:rsid w:val="0064092F"/>
    <w:rsid w:val="006417B9"/>
    <w:rsid w:val="00654604"/>
    <w:rsid w:val="00656FCD"/>
    <w:rsid w:val="00663AC8"/>
    <w:rsid w:val="00666C5D"/>
    <w:rsid w:val="00680DC9"/>
    <w:rsid w:val="00696EA4"/>
    <w:rsid w:val="006A5489"/>
    <w:rsid w:val="006A7EE6"/>
    <w:rsid w:val="006B2569"/>
    <w:rsid w:val="006B570C"/>
    <w:rsid w:val="006C267C"/>
    <w:rsid w:val="006D7A60"/>
    <w:rsid w:val="006E3446"/>
    <w:rsid w:val="006F23E5"/>
    <w:rsid w:val="006F4F78"/>
    <w:rsid w:val="006F5EEA"/>
    <w:rsid w:val="006F6355"/>
    <w:rsid w:val="00710945"/>
    <w:rsid w:val="007135AE"/>
    <w:rsid w:val="00726D36"/>
    <w:rsid w:val="00732DA1"/>
    <w:rsid w:val="00737662"/>
    <w:rsid w:val="0074217C"/>
    <w:rsid w:val="00760E1E"/>
    <w:rsid w:val="00775C9B"/>
    <w:rsid w:val="00776733"/>
    <w:rsid w:val="00776EB1"/>
    <w:rsid w:val="00777A6D"/>
    <w:rsid w:val="00782DAC"/>
    <w:rsid w:val="00791129"/>
    <w:rsid w:val="00792581"/>
    <w:rsid w:val="00795F02"/>
    <w:rsid w:val="007A22BC"/>
    <w:rsid w:val="007B412A"/>
    <w:rsid w:val="007C0D51"/>
    <w:rsid w:val="007C353F"/>
    <w:rsid w:val="007C592E"/>
    <w:rsid w:val="007C63E3"/>
    <w:rsid w:val="007D0AB5"/>
    <w:rsid w:val="007E7885"/>
    <w:rsid w:val="007F29F7"/>
    <w:rsid w:val="007F748B"/>
    <w:rsid w:val="007F7C42"/>
    <w:rsid w:val="00801DB9"/>
    <w:rsid w:val="008147A4"/>
    <w:rsid w:val="008229CC"/>
    <w:rsid w:val="00827B3C"/>
    <w:rsid w:val="00835778"/>
    <w:rsid w:val="0084658B"/>
    <w:rsid w:val="00846B32"/>
    <w:rsid w:val="008644A4"/>
    <w:rsid w:val="00867E26"/>
    <w:rsid w:val="008717CA"/>
    <w:rsid w:val="008800C8"/>
    <w:rsid w:val="00881903"/>
    <w:rsid w:val="008903EC"/>
    <w:rsid w:val="008C46CB"/>
    <w:rsid w:val="008E7DA7"/>
    <w:rsid w:val="008F1AA7"/>
    <w:rsid w:val="008F72D6"/>
    <w:rsid w:val="00900BCB"/>
    <w:rsid w:val="009045FD"/>
    <w:rsid w:val="00905E77"/>
    <w:rsid w:val="009131FA"/>
    <w:rsid w:val="0092534D"/>
    <w:rsid w:val="0094175F"/>
    <w:rsid w:val="0095631C"/>
    <w:rsid w:val="0096384A"/>
    <w:rsid w:val="0097553A"/>
    <w:rsid w:val="00977D82"/>
    <w:rsid w:val="009836D6"/>
    <w:rsid w:val="009B0C8C"/>
    <w:rsid w:val="009B285A"/>
    <w:rsid w:val="009E01E6"/>
    <w:rsid w:val="009E5CD3"/>
    <w:rsid w:val="009E7B09"/>
    <w:rsid w:val="00A5056A"/>
    <w:rsid w:val="00A65270"/>
    <w:rsid w:val="00A768A4"/>
    <w:rsid w:val="00A81A76"/>
    <w:rsid w:val="00A84782"/>
    <w:rsid w:val="00A8511E"/>
    <w:rsid w:val="00A900EA"/>
    <w:rsid w:val="00AA7180"/>
    <w:rsid w:val="00AB5D0E"/>
    <w:rsid w:val="00AC0232"/>
    <w:rsid w:val="00AC0B3E"/>
    <w:rsid w:val="00AC5F75"/>
    <w:rsid w:val="00AF3657"/>
    <w:rsid w:val="00AF4E45"/>
    <w:rsid w:val="00AF7E13"/>
    <w:rsid w:val="00B01D19"/>
    <w:rsid w:val="00B025CD"/>
    <w:rsid w:val="00B17170"/>
    <w:rsid w:val="00B22620"/>
    <w:rsid w:val="00B45A87"/>
    <w:rsid w:val="00B47906"/>
    <w:rsid w:val="00B579C9"/>
    <w:rsid w:val="00B670A0"/>
    <w:rsid w:val="00B8304E"/>
    <w:rsid w:val="00BA4DA0"/>
    <w:rsid w:val="00BA7616"/>
    <w:rsid w:val="00BE05BA"/>
    <w:rsid w:val="00BE516C"/>
    <w:rsid w:val="00BF22DD"/>
    <w:rsid w:val="00C01B77"/>
    <w:rsid w:val="00C02E73"/>
    <w:rsid w:val="00C07B48"/>
    <w:rsid w:val="00C103D0"/>
    <w:rsid w:val="00C22AA4"/>
    <w:rsid w:val="00C41416"/>
    <w:rsid w:val="00C4453E"/>
    <w:rsid w:val="00C5419E"/>
    <w:rsid w:val="00C56EED"/>
    <w:rsid w:val="00C607BD"/>
    <w:rsid w:val="00C658C3"/>
    <w:rsid w:val="00C65C7D"/>
    <w:rsid w:val="00C70FF9"/>
    <w:rsid w:val="00C758B5"/>
    <w:rsid w:val="00C81766"/>
    <w:rsid w:val="00C82DEA"/>
    <w:rsid w:val="00CB681F"/>
    <w:rsid w:val="00CB6C59"/>
    <w:rsid w:val="00CC1A35"/>
    <w:rsid w:val="00CD5D03"/>
    <w:rsid w:val="00CE11DC"/>
    <w:rsid w:val="00D14F98"/>
    <w:rsid w:val="00D24F74"/>
    <w:rsid w:val="00D271C0"/>
    <w:rsid w:val="00D505EB"/>
    <w:rsid w:val="00D5653F"/>
    <w:rsid w:val="00D61CDA"/>
    <w:rsid w:val="00D723EC"/>
    <w:rsid w:val="00DB181D"/>
    <w:rsid w:val="00DB2A72"/>
    <w:rsid w:val="00DD044A"/>
    <w:rsid w:val="00DE42A6"/>
    <w:rsid w:val="00DF4F2F"/>
    <w:rsid w:val="00E052D4"/>
    <w:rsid w:val="00E07D75"/>
    <w:rsid w:val="00E101CC"/>
    <w:rsid w:val="00E11355"/>
    <w:rsid w:val="00E11568"/>
    <w:rsid w:val="00E16B9E"/>
    <w:rsid w:val="00E16F7E"/>
    <w:rsid w:val="00E21A4B"/>
    <w:rsid w:val="00E21ECB"/>
    <w:rsid w:val="00E26151"/>
    <w:rsid w:val="00E27D47"/>
    <w:rsid w:val="00E27ECA"/>
    <w:rsid w:val="00E70881"/>
    <w:rsid w:val="00E75183"/>
    <w:rsid w:val="00E76A33"/>
    <w:rsid w:val="00E7728B"/>
    <w:rsid w:val="00EA46D1"/>
    <w:rsid w:val="00EB6FFA"/>
    <w:rsid w:val="00EC424A"/>
    <w:rsid w:val="00EC71B5"/>
    <w:rsid w:val="00ED3D49"/>
    <w:rsid w:val="00EE544C"/>
    <w:rsid w:val="00F01ED7"/>
    <w:rsid w:val="00F0414F"/>
    <w:rsid w:val="00F06969"/>
    <w:rsid w:val="00F10105"/>
    <w:rsid w:val="00F11BB2"/>
    <w:rsid w:val="00F14600"/>
    <w:rsid w:val="00F41DB4"/>
    <w:rsid w:val="00F475C8"/>
    <w:rsid w:val="00F57600"/>
    <w:rsid w:val="00F57AAB"/>
    <w:rsid w:val="00F8121A"/>
    <w:rsid w:val="00F8739C"/>
    <w:rsid w:val="00F91BD6"/>
    <w:rsid w:val="00F97461"/>
    <w:rsid w:val="00F97755"/>
    <w:rsid w:val="00FB14DE"/>
    <w:rsid w:val="00FB3BF3"/>
    <w:rsid w:val="00FB787F"/>
    <w:rsid w:val="00FB7C3F"/>
    <w:rsid w:val="00FC2616"/>
    <w:rsid w:val="00FC463C"/>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inf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arches-publics.inf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16</Pages>
  <Words>5971</Words>
  <Characters>32841</Characters>
  <Application>Microsoft Office Word</Application>
  <DocSecurity>0</DocSecurity>
  <Lines>273</Lines>
  <Paragraphs>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Sonia LEGROS</cp:lastModifiedBy>
  <cp:revision>113</cp:revision>
  <dcterms:created xsi:type="dcterms:W3CDTF">2025-03-10T09:38:00Z</dcterms:created>
  <dcterms:modified xsi:type="dcterms:W3CDTF">2026-09-23T14:56:00Z</dcterms:modified>
</cp:coreProperties>
</file>